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FF17F" w14:textId="725E8809" w:rsidR="00AF6DD0" w:rsidRPr="006509DA" w:rsidRDefault="007C331C" w:rsidP="006509DA">
      <w:pPr>
        <w:pStyle w:val="HWBodyText"/>
        <w:jc w:val="left"/>
        <w:rPr>
          <w:rFonts w:ascii="Trebuchet MS" w:hAnsi="Trebuchet MS"/>
          <w:b/>
          <w:bCs/>
          <w:sz w:val="32"/>
          <w:szCs w:val="32"/>
        </w:rPr>
      </w:pPr>
      <w:r w:rsidRPr="006509DA">
        <w:rPr>
          <w:rFonts w:ascii="Trebuchet MS" w:eastAsia="Calibri" w:hAnsi="Trebuchet MS"/>
          <w:b/>
          <w:bCs/>
          <w:sz w:val="32"/>
          <w:szCs w:val="32"/>
        </w:rPr>
        <w:t>FOODBANK NSW &amp; ACT LIMITED</w:t>
      </w:r>
      <w:r w:rsidRPr="006509DA">
        <w:rPr>
          <w:rFonts w:ascii="Trebuchet MS" w:eastAsia="Calibri" w:hAnsi="Trebuchet MS"/>
          <w:b/>
          <w:bCs/>
          <w:sz w:val="32"/>
          <w:szCs w:val="32"/>
        </w:rPr>
        <w:br/>
      </w:r>
      <w:r w:rsidRPr="006509DA">
        <w:rPr>
          <w:rFonts w:ascii="Trebuchet MS" w:hAnsi="Trebuchet MS"/>
          <w:b/>
          <w:bCs/>
          <w:sz w:val="32"/>
          <w:szCs w:val="32"/>
        </w:rPr>
        <w:t>Privacy Policy</w:t>
      </w:r>
    </w:p>
    <w:p w14:paraId="7B2080BB" w14:textId="77777777" w:rsidR="00B853B9" w:rsidRPr="002B10AC" w:rsidRDefault="00B853B9" w:rsidP="006509DA">
      <w:pPr>
        <w:shd w:val="clear" w:color="auto" w:fill="FFFFFF"/>
        <w:spacing w:after="24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 xml:space="preserve">This policy sets out how </w:t>
      </w:r>
      <w:r w:rsidR="00AF6DD0" w:rsidRPr="002B10AC">
        <w:rPr>
          <w:rFonts w:ascii="Trebuchet MS" w:eastAsia="Times New Roman" w:hAnsi="Trebuchet MS"/>
          <w:color w:val="3A3634"/>
          <w:sz w:val="20"/>
          <w:szCs w:val="20"/>
          <w:lang w:eastAsia="en-AU"/>
        </w:rPr>
        <w:t>Foodbank NSW &amp; ACT Limited (</w:t>
      </w:r>
      <w:r w:rsidR="00AF6DD0" w:rsidRPr="001D5B1A">
        <w:rPr>
          <w:rFonts w:ascii="Trebuchet MS" w:eastAsia="Times New Roman" w:hAnsi="Trebuchet MS"/>
          <w:b/>
          <w:sz w:val="20"/>
          <w:szCs w:val="20"/>
          <w:lang w:eastAsia="en-AU"/>
        </w:rPr>
        <w:t>FBNA</w:t>
      </w:r>
      <w:r w:rsidR="00AF6DD0" w:rsidRPr="002B10AC">
        <w:rPr>
          <w:rFonts w:ascii="Trebuchet MS" w:eastAsia="Times New Roman" w:hAnsi="Trebuchet MS"/>
          <w:color w:val="3A3634"/>
          <w:sz w:val="20"/>
          <w:szCs w:val="20"/>
          <w:lang w:eastAsia="en-AU"/>
        </w:rPr>
        <w:t>)</w:t>
      </w:r>
      <w:r w:rsidRPr="002B10AC">
        <w:rPr>
          <w:rFonts w:ascii="Trebuchet MS" w:eastAsia="Times New Roman" w:hAnsi="Trebuchet MS"/>
          <w:color w:val="3A3634"/>
          <w:sz w:val="20"/>
          <w:szCs w:val="20"/>
          <w:lang w:eastAsia="en-AU"/>
        </w:rPr>
        <w:t xml:space="preserve"> manages privacy obligations and reflects the 13 Australian Privacy Principles (APPs) from Schedule 1 of the Privacy Amendment (Enhancing Privacy Protection) Act 2012 (Cth), which amends the Privacy Act 1988 (Cth).</w:t>
      </w:r>
      <w:r w:rsidR="00AF6DD0" w:rsidRPr="002B10AC">
        <w:rPr>
          <w:rFonts w:ascii="Trebuchet MS" w:eastAsia="Times New Roman" w:hAnsi="Trebuchet MS"/>
          <w:color w:val="3A3634"/>
          <w:sz w:val="20"/>
          <w:szCs w:val="20"/>
          <w:lang w:eastAsia="en-AU"/>
        </w:rPr>
        <w:t xml:space="preserve"> </w:t>
      </w:r>
    </w:p>
    <w:p w14:paraId="28F77FD8" w14:textId="77777777" w:rsidR="00B853B9" w:rsidRPr="006509DA" w:rsidRDefault="00B853B9" w:rsidP="006509DA">
      <w:pPr>
        <w:pStyle w:val="HWHeading1"/>
        <w:jc w:val="left"/>
        <w:rPr>
          <w:rFonts w:ascii="Trebuchet MS" w:hAnsi="Trebuchet MS"/>
          <w:caps w:val="0"/>
          <w:sz w:val="28"/>
          <w:szCs w:val="24"/>
          <w:lang w:eastAsia="en-AU"/>
        </w:rPr>
      </w:pPr>
      <w:r w:rsidRPr="006509DA">
        <w:rPr>
          <w:rFonts w:ascii="Trebuchet MS" w:hAnsi="Trebuchet MS"/>
          <w:caps w:val="0"/>
          <w:sz w:val="28"/>
          <w:szCs w:val="24"/>
          <w:lang w:eastAsia="en-AU"/>
        </w:rPr>
        <w:t>Background Information</w:t>
      </w:r>
    </w:p>
    <w:p w14:paraId="39F04953" w14:textId="77777777" w:rsidR="00B853B9" w:rsidRPr="002B10AC" w:rsidRDefault="00AF6DD0" w:rsidP="006509DA">
      <w:pPr>
        <w:shd w:val="clear" w:color="auto" w:fill="FFFFFF"/>
        <w:spacing w:after="24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FBNA</w:t>
      </w:r>
      <w:r w:rsidR="00B853B9" w:rsidRPr="002B10AC">
        <w:rPr>
          <w:rFonts w:ascii="Trebuchet MS" w:eastAsia="Times New Roman" w:hAnsi="Trebuchet MS"/>
          <w:color w:val="3A3634"/>
          <w:sz w:val="20"/>
          <w:szCs w:val="20"/>
          <w:lang w:eastAsia="en-AU"/>
        </w:rPr>
        <w:t xml:space="preserve"> is subject to the </w:t>
      </w:r>
      <w:r w:rsidR="00B853B9" w:rsidRPr="002B10AC">
        <w:rPr>
          <w:rFonts w:ascii="Trebuchet MS" w:eastAsia="Times New Roman" w:hAnsi="Trebuchet MS"/>
          <w:i/>
          <w:iCs/>
          <w:color w:val="3A3634"/>
          <w:sz w:val="20"/>
          <w:szCs w:val="20"/>
          <w:lang w:eastAsia="en-AU"/>
        </w:rPr>
        <w:t>Privacy Act </w:t>
      </w:r>
      <w:r w:rsidR="00B853B9" w:rsidRPr="002B10AC">
        <w:rPr>
          <w:rFonts w:ascii="Trebuchet MS" w:eastAsia="Times New Roman" w:hAnsi="Trebuchet MS"/>
          <w:color w:val="3A3634"/>
          <w:sz w:val="20"/>
          <w:szCs w:val="20"/>
          <w:lang w:eastAsia="en-AU"/>
        </w:rPr>
        <w:t>1988</w:t>
      </w:r>
      <w:r w:rsidRPr="002B10AC">
        <w:rPr>
          <w:rFonts w:ascii="Trebuchet MS" w:eastAsia="Times New Roman" w:hAnsi="Trebuchet MS"/>
          <w:color w:val="3A3634"/>
          <w:sz w:val="20"/>
          <w:szCs w:val="20"/>
          <w:lang w:eastAsia="en-AU"/>
        </w:rPr>
        <w:t xml:space="preserve"> (Cth)</w:t>
      </w:r>
      <w:r w:rsidR="00B853B9" w:rsidRPr="002B10AC">
        <w:rPr>
          <w:rFonts w:ascii="Trebuchet MS" w:eastAsia="Times New Roman" w:hAnsi="Trebuchet MS"/>
          <w:color w:val="3A3634"/>
          <w:sz w:val="20"/>
          <w:szCs w:val="20"/>
          <w:lang w:eastAsia="en-AU"/>
        </w:rPr>
        <w:t xml:space="preserve"> (</w:t>
      </w:r>
      <w:r w:rsidRPr="002B10AC">
        <w:rPr>
          <w:rFonts w:ascii="Trebuchet MS" w:eastAsia="Times New Roman" w:hAnsi="Trebuchet MS"/>
          <w:color w:val="3A3634"/>
          <w:sz w:val="20"/>
          <w:szCs w:val="20"/>
          <w:lang w:eastAsia="en-AU"/>
        </w:rPr>
        <w:t xml:space="preserve">the </w:t>
      </w:r>
      <w:r w:rsidR="00B853B9" w:rsidRPr="002B10AC">
        <w:rPr>
          <w:rFonts w:ascii="Trebuchet MS" w:eastAsia="Times New Roman" w:hAnsi="Trebuchet MS"/>
          <w:color w:val="3A3634"/>
          <w:sz w:val="20"/>
          <w:szCs w:val="20"/>
          <w:lang w:eastAsia="en-AU"/>
        </w:rPr>
        <w:t>Act). The </w:t>
      </w:r>
      <w:r w:rsidR="00B853B9" w:rsidRPr="002B10AC">
        <w:rPr>
          <w:rFonts w:ascii="Trebuchet MS" w:eastAsia="Times New Roman" w:hAnsi="Trebuchet MS"/>
          <w:i/>
          <w:iCs/>
          <w:color w:val="3A3634"/>
          <w:sz w:val="20"/>
          <w:szCs w:val="20"/>
          <w:lang w:eastAsia="en-AU"/>
        </w:rPr>
        <w:t>Privacy Amendment (Enhancing Privacy Protection) Act</w:t>
      </w:r>
      <w:r w:rsidRPr="002B10AC">
        <w:rPr>
          <w:rFonts w:ascii="Trebuchet MS" w:eastAsia="Times New Roman" w:hAnsi="Trebuchet MS"/>
          <w:i/>
          <w:iCs/>
          <w:color w:val="3A3634"/>
          <w:sz w:val="20"/>
          <w:szCs w:val="20"/>
          <w:lang w:eastAsia="en-AU"/>
        </w:rPr>
        <w:t xml:space="preserve"> </w:t>
      </w:r>
      <w:r w:rsidR="00B853B9" w:rsidRPr="002B10AC">
        <w:rPr>
          <w:rFonts w:ascii="Trebuchet MS" w:eastAsia="Times New Roman" w:hAnsi="Trebuchet MS"/>
          <w:color w:val="3A3634"/>
          <w:sz w:val="20"/>
          <w:szCs w:val="20"/>
          <w:lang w:eastAsia="en-AU"/>
        </w:rPr>
        <w:t>2012 which commenced in March 2014 made significant changes to the Act. This Policy complies with the new requirements imposed by the Act.</w:t>
      </w:r>
    </w:p>
    <w:p w14:paraId="5239D669" w14:textId="77777777" w:rsidR="00B853B9" w:rsidRPr="006509DA" w:rsidRDefault="00B853B9" w:rsidP="006509DA">
      <w:pPr>
        <w:pStyle w:val="HWHeading1"/>
        <w:jc w:val="left"/>
        <w:rPr>
          <w:rFonts w:ascii="Trebuchet MS" w:hAnsi="Trebuchet MS"/>
          <w:caps w:val="0"/>
          <w:sz w:val="28"/>
          <w:szCs w:val="24"/>
          <w:lang w:eastAsia="en-AU"/>
        </w:rPr>
      </w:pPr>
      <w:r w:rsidRPr="006509DA">
        <w:rPr>
          <w:rFonts w:ascii="Trebuchet MS" w:hAnsi="Trebuchet MS"/>
          <w:caps w:val="0"/>
          <w:sz w:val="28"/>
          <w:szCs w:val="24"/>
          <w:lang w:eastAsia="en-AU"/>
        </w:rPr>
        <w:t>Policy Statement</w:t>
      </w:r>
    </w:p>
    <w:p w14:paraId="0FE34B25" w14:textId="1946D111" w:rsidR="00B853B9" w:rsidRPr="002B10AC" w:rsidRDefault="00007FC7" w:rsidP="006509DA">
      <w:pPr>
        <w:shd w:val="clear" w:color="auto" w:fill="FFFFFF"/>
        <w:spacing w:after="24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FB</w:t>
      </w:r>
      <w:r>
        <w:rPr>
          <w:rFonts w:ascii="Trebuchet MS" w:eastAsia="Times New Roman" w:hAnsi="Trebuchet MS"/>
          <w:color w:val="3A3634"/>
          <w:sz w:val="20"/>
          <w:szCs w:val="20"/>
          <w:lang w:eastAsia="en-AU"/>
        </w:rPr>
        <w:t>NA</w:t>
      </w:r>
      <w:r w:rsidRPr="002B10AC">
        <w:rPr>
          <w:rFonts w:ascii="Trebuchet MS" w:eastAsia="Times New Roman" w:hAnsi="Trebuchet MS"/>
          <w:color w:val="3A3634"/>
          <w:sz w:val="20"/>
          <w:szCs w:val="20"/>
          <w:lang w:eastAsia="en-AU"/>
        </w:rPr>
        <w:t xml:space="preserve"> </w:t>
      </w:r>
      <w:r w:rsidR="00B853B9" w:rsidRPr="002B10AC">
        <w:rPr>
          <w:rFonts w:ascii="Trebuchet MS" w:eastAsia="Times New Roman" w:hAnsi="Trebuchet MS"/>
          <w:color w:val="3A3634"/>
          <w:sz w:val="20"/>
          <w:szCs w:val="20"/>
          <w:lang w:eastAsia="en-AU"/>
        </w:rPr>
        <w:t xml:space="preserve">is committed to managing personal information in an open and transparent way. </w:t>
      </w:r>
      <w:r w:rsidR="00AF6DD0" w:rsidRPr="002B10AC">
        <w:rPr>
          <w:rFonts w:ascii="Trebuchet MS" w:eastAsia="Times New Roman" w:hAnsi="Trebuchet MS"/>
          <w:color w:val="3A3634"/>
          <w:sz w:val="20"/>
          <w:szCs w:val="20"/>
          <w:lang w:eastAsia="en-AU"/>
        </w:rPr>
        <w:t>FBNA</w:t>
      </w:r>
      <w:r w:rsidR="00B853B9" w:rsidRPr="002B10AC">
        <w:rPr>
          <w:rFonts w:ascii="Trebuchet MS" w:eastAsia="Times New Roman" w:hAnsi="Trebuchet MS"/>
          <w:color w:val="3A3634"/>
          <w:sz w:val="20"/>
          <w:szCs w:val="20"/>
          <w:lang w:eastAsia="en-AU"/>
        </w:rPr>
        <w:t xml:space="preserve"> is a registered company and is subject to the requirements of the Act. It adheres to the Australian Privacy Principles (APPs) set out in Schedule 1 to the Act.</w:t>
      </w:r>
    </w:p>
    <w:p w14:paraId="1DC68B7B" w14:textId="77777777" w:rsidR="00B853B9" w:rsidRPr="006509DA" w:rsidRDefault="00B853B9" w:rsidP="006509DA">
      <w:pPr>
        <w:pStyle w:val="HWHeading1"/>
        <w:jc w:val="left"/>
        <w:rPr>
          <w:rFonts w:ascii="Trebuchet MS" w:hAnsi="Trebuchet MS"/>
          <w:caps w:val="0"/>
          <w:sz w:val="28"/>
          <w:szCs w:val="24"/>
          <w:lang w:eastAsia="en-AU"/>
        </w:rPr>
      </w:pPr>
      <w:r w:rsidRPr="006509DA">
        <w:rPr>
          <w:rFonts w:ascii="Trebuchet MS" w:hAnsi="Trebuchet MS"/>
          <w:caps w:val="0"/>
          <w:sz w:val="28"/>
          <w:szCs w:val="24"/>
          <w:lang w:eastAsia="en-AU"/>
        </w:rPr>
        <w:t>Policy Purpose</w:t>
      </w:r>
    </w:p>
    <w:p w14:paraId="64E1BAA2" w14:textId="77777777" w:rsidR="00B853B9" w:rsidRPr="002B10AC" w:rsidRDefault="00B853B9" w:rsidP="006509DA">
      <w:pPr>
        <w:shd w:val="clear" w:color="auto" w:fill="FFFFFF"/>
        <w:spacing w:after="24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 xml:space="preserve">This Policy sets out how </w:t>
      </w:r>
      <w:r w:rsidR="00AF6DD0" w:rsidRPr="002B10AC">
        <w:rPr>
          <w:rFonts w:ascii="Trebuchet MS" w:eastAsia="Times New Roman" w:hAnsi="Trebuchet MS"/>
          <w:color w:val="3A3634"/>
          <w:sz w:val="20"/>
          <w:szCs w:val="20"/>
          <w:lang w:eastAsia="en-AU"/>
        </w:rPr>
        <w:t>FBNA</w:t>
      </w:r>
      <w:r w:rsidRPr="002B10AC">
        <w:rPr>
          <w:rFonts w:ascii="Trebuchet MS" w:eastAsia="Times New Roman" w:hAnsi="Trebuchet MS"/>
          <w:color w:val="3A3634"/>
          <w:sz w:val="20"/>
          <w:szCs w:val="20"/>
          <w:lang w:eastAsia="en-AU"/>
        </w:rPr>
        <w:t xml:space="preserve"> collects, holds, uses and discloses personal information including sensitive information.</w:t>
      </w:r>
    </w:p>
    <w:p w14:paraId="42C1C799" w14:textId="77777777" w:rsidR="00B853B9" w:rsidRPr="006509DA" w:rsidRDefault="00B853B9" w:rsidP="006509DA">
      <w:pPr>
        <w:pStyle w:val="HWHeading1"/>
        <w:jc w:val="left"/>
        <w:rPr>
          <w:rFonts w:ascii="Trebuchet MS" w:hAnsi="Trebuchet MS"/>
          <w:caps w:val="0"/>
          <w:sz w:val="28"/>
          <w:szCs w:val="28"/>
          <w:lang w:eastAsia="en-AU"/>
        </w:rPr>
      </w:pPr>
      <w:r w:rsidRPr="006509DA">
        <w:rPr>
          <w:rFonts w:ascii="Trebuchet MS" w:hAnsi="Trebuchet MS"/>
          <w:caps w:val="0"/>
          <w:sz w:val="28"/>
          <w:szCs w:val="28"/>
          <w:lang w:eastAsia="en-AU"/>
        </w:rPr>
        <w:t>Application of Policy</w:t>
      </w:r>
    </w:p>
    <w:p w14:paraId="1F12FDE5" w14:textId="46D4BA19" w:rsidR="00B853B9" w:rsidRPr="002B10AC" w:rsidRDefault="00B853B9" w:rsidP="00151387">
      <w:pPr>
        <w:shd w:val="clear" w:color="auto" w:fill="FFFFFF"/>
        <w:spacing w:after="180" w:line="240" w:lineRule="auto"/>
        <w:ind w:left="709" w:hanging="709"/>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 xml:space="preserve">4.1 </w:t>
      </w:r>
      <w:r w:rsidR="000F6ED4">
        <w:rPr>
          <w:rFonts w:ascii="Trebuchet MS" w:eastAsia="Times New Roman" w:hAnsi="Trebuchet MS"/>
          <w:color w:val="3A3634"/>
          <w:sz w:val="20"/>
          <w:szCs w:val="20"/>
          <w:lang w:eastAsia="en-AU"/>
        </w:rPr>
        <w:tab/>
      </w:r>
      <w:r w:rsidRPr="002B10AC">
        <w:rPr>
          <w:rFonts w:ascii="Trebuchet MS" w:eastAsia="Times New Roman" w:hAnsi="Trebuchet MS"/>
          <w:color w:val="3A3634"/>
          <w:sz w:val="20"/>
          <w:szCs w:val="20"/>
          <w:lang w:eastAsia="en-AU"/>
        </w:rPr>
        <w:t xml:space="preserve">Subject to clause 4.2, this Policy applies to all personal information and sensitive information collected and held by </w:t>
      </w:r>
      <w:r w:rsidR="00AF6DD0" w:rsidRPr="002B10AC">
        <w:rPr>
          <w:rFonts w:ascii="Trebuchet MS" w:eastAsia="Times New Roman" w:hAnsi="Trebuchet MS"/>
          <w:color w:val="3A3634"/>
          <w:sz w:val="20"/>
          <w:szCs w:val="20"/>
          <w:lang w:eastAsia="en-AU"/>
        </w:rPr>
        <w:t>FBNA</w:t>
      </w:r>
      <w:r w:rsidRPr="002B10AC">
        <w:rPr>
          <w:rFonts w:ascii="Trebuchet MS" w:eastAsia="Times New Roman" w:hAnsi="Trebuchet MS"/>
          <w:color w:val="3A3634"/>
          <w:sz w:val="20"/>
          <w:szCs w:val="20"/>
          <w:lang w:eastAsia="en-AU"/>
        </w:rPr>
        <w:t>.</w:t>
      </w:r>
    </w:p>
    <w:p w14:paraId="36A2EE58" w14:textId="4CCF271B" w:rsidR="00B853B9" w:rsidRPr="002B10AC" w:rsidRDefault="00B853B9" w:rsidP="006509DA">
      <w:pPr>
        <w:shd w:val="clear" w:color="auto" w:fill="FFFFFF"/>
        <w:spacing w:after="18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 xml:space="preserve">4.2 </w:t>
      </w:r>
      <w:r w:rsidR="000F6ED4">
        <w:rPr>
          <w:rFonts w:ascii="Trebuchet MS" w:eastAsia="Times New Roman" w:hAnsi="Trebuchet MS"/>
          <w:color w:val="3A3634"/>
          <w:sz w:val="20"/>
          <w:szCs w:val="20"/>
          <w:lang w:eastAsia="en-AU"/>
        </w:rPr>
        <w:tab/>
      </w:r>
      <w:r w:rsidRPr="002B10AC">
        <w:rPr>
          <w:rFonts w:ascii="Trebuchet MS" w:eastAsia="Times New Roman" w:hAnsi="Trebuchet MS"/>
          <w:color w:val="3A3634"/>
          <w:sz w:val="20"/>
          <w:szCs w:val="20"/>
          <w:lang w:eastAsia="en-AU"/>
        </w:rPr>
        <w:t xml:space="preserve">Despite clause 4.1, any act done or practice engaged in by </w:t>
      </w:r>
      <w:r w:rsidR="00AF6DD0" w:rsidRPr="002B10AC">
        <w:rPr>
          <w:rFonts w:ascii="Trebuchet MS" w:eastAsia="Times New Roman" w:hAnsi="Trebuchet MS"/>
          <w:color w:val="3A3634"/>
          <w:sz w:val="20"/>
          <w:szCs w:val="20"/>
          <w:lang w:eastAsia="en-AU"/>
        </w:rPr>
        <w:t>FBNA</w:t>
      </w:r>
      <w:r w:rsidRPr="002B10AC">
        <w:rPr>
          <w:rFonts w:ascii="Trebuchet MS" w:eastAsia="Times New Roman" w:hAnsi="Trebuchet MS"/>
          <w:color w:val="3A3634"/>
          <w:sz w:val="20"/>
          <w:szCs w:val="20"/>
          <w:lang w:eastAsia="en-AU"/>
        </w:rPr>
        <w:t xml:space="preserve"> directly related to:</w:t>
      </w:r>
    </w:p>
    <w:p w14:paraId="239E69A2" w14:textId="77777777" w:rsidR="00B853B9" w:rsidRPr="002B10AC" w:rsidRDefault="00B853B9" w:rsidP="006509DA">
      <w:pPr>
        <w:pStyle w:val="HWListNumber3"/>
        <w:spacing w:after="180"/>
        <w:ind w:left="1418" w:hanging="709"/>
        <w:contextualSpacing/>
        <w:jc w:val="left"/>
        <w:rPr>
          <w:rFonts w:ascii="Trebuchet MS" w:hAnsi="Trebuchet MS"/>
          <w:sz w:val="20"/>
          <w:szCs w:val="20"/>
          <w:lang w:eastAsia="en-AU"/>
        </w:rPr>
      </w:pPr>
      <w:r w:rsidRPr="002B10AC">
        <w:rPr>
          <w:rFonts w:ascii="Trebuchet MS" w:hAnsi="Trebuchet MS"/>
          <w:sz w:val="20"/>
          <w:szCs w:val="20"/>
          <w:lang w:eastAsia="en-AU"/>
        </w:rPr>
        <w:t xml:space="preserve">a current or former employment relationship between </w:t>
      </w:r>
      <w:r w:rsidR="00AF6DD0" w:rsidRPr="002B10AC">
        <w:rPr>
          <w:rFonts w:ascii="Trebuchet MS" w:hAnsi="Trebuchet MS"/>
          <w:sz w:val="20"/>
          <w:szCs w:val="20"/>
          <w:lang w:eastAsia="en-AU"/>
        </w:rPr>
        <w:t>FBNA</w:t>
      </w:r>
      <w:r w:rsidRPr="002B10AC">
        <w:rPr>
          <w:rFonts w:ascii="Trebuchet MS" w:hAnsi="Trebuchet MS"/>
          <w:sz w:val="20"/>
          <w:szCs w:val="20"/>
          <w:lang w:eastAsia="en-AU"/>
        </w:rPr>
        <w:t xml:space="preserve"> and an individual, and</w:t>
      </w:r>
    </w:p>
    <w:p w14:paraId="0F472028" w14:textId="77777777" w:rsidR="00B853B9" w:rsidRPr="002B10AC" w:rsidRDefault="00B853B9" w:rsidP="006509DA">
      <w:pPr>
        <w:pStyle w:val="HWListNumber3"/>
        <w:spacing w:after="180"/>
        <w:ind w:left="1418" w:hanging="709"/>
        <w:contextualSpacing/>
        <w:jc w:val="left"/>
        <w:rPr>
          <w:rFonts w:ascii="Trebuchet MS" w:hAnsi="Trebuchet MS"/>
          <w:sz w:val="20"/>
          <w:szCs w:val="20"/>
          <w:lang w:eastAsia="en-AU"/>
        </w:rPr>
      </w:pPr>
      <w:r w:rsidRPr="002B10AC">
        <w:rPr>
          <w:rFonts w:ascii="Trebuchet MS" w:hAnsi="Trebuchet MS"/>
          <w:sz w:val="20"/>
          <w:szCs w:val="20"/>
          <w:lang w:eastAsia="en-AU"/>
        </w:rPr>
        <w:t xml:space="preserve">a current or historical employee record held by </w:t>
      </w:r>
      <w:r w:rsidR="00AF6DD0" w:rsidRPr="002B10AC">
        <w:rPr>
          <w:rFonts w:ascii="Trebuchet MS" w:hAnsi="Trebuchet MS"/>
          <w:sz w:val="20"/>
          <w:szCs w:val="20"/>
          <w:lang w:eastAsia="en-AU"/>
        </w:rPr>
        <w:t>FBNA</w:t>
      </w:r>
      <w:r w:rsidRPr="002B10AC">
        <w:rPr>
          <w:rFonts w:ascii="Trebuchet MS" w:hAnsi="Trebuchet MS"/>
          <w:sz w:val="20"/>
          <w:szCs w:val="20"/>
          <w:lang w:eastAsia="en-AU"/>
        </w:rPr>
        <w:t xml:space="preserve"> relating to an individual</w:t>
      </w:r>
    </w:p>
    <w:p w14:paraId="36A949C4" w14:textId="77777777" w:rsidR="00B853B9" w:rsidRPr="002B10AC" w:rsidRDefault="00B853B9" w:rsidP="00151387">
      <w:pPr>
        <w:shd w:val="clear" w:color="auto" w:fill="FFFFFF"/>
        <w:spacing w:after="180" w:line="240" w:lineRule="auto"/>
        <w:ind w:left="709"/>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are exempt from this Policy in accordance with the Act and the APPs.</w:t>
      </w:r>
    </w:p>
    <w:p w14:paraId="177FB6A1" w14:textId="421C1DE9" w:rsidR="00B853B9" w:rsidRPr="002B10AC" w:rsidRDefault="00B853B9" w:rsidP="00151387">
      <w:pPr>
        <w:shd w:val="clear" w:color="auto" w:fill="FFFFFF"/>
        <w:spacing w:after="240" w:line="240" w:lineRule="auto"/>
        <w:ind w:left="709" w:hanging="709"/>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 xml:space="preserve">4.3 </w:t>
      </w:r>
      <w:r w:rsidR="000F6ED4">
        <w:rPr>
          <w:rFonts w:ascii="Trebuchet MS" w:eastAsia="Times New Roman" w:hAnsi="Trebuchet MS"/>
          <w:color w:val="3A3634"/>
          <w:sz w:val="20"/>
          <w:szCs w:val="20"/>
          <w:lang w:eastAsia="en-AU"/>
        </w:rPr>
        <w:tab/>
      </w:r>
      <w:r w:rsidRPr="002B10AC">
        <w:rPr>
          <w:rFonts w:ascii="Trebuchet MS" w:eastAsia="Times New Roman" w:hAnsi="Trebuchet MS"/>
          <w:color w:val="3A3634"/>
          <w:sz w:val="20"/>
          <w:szCs w:val="20"/>
          <w:lang w:eastAsia="en-AU"/>
        </w:rPr>
        <w:t xml:space="preserve">Employee records are governed by the provisions of </w:t>
      </w:r>
      <w:r w:rsidR="00AF6DD0" w:rsidRPr="002B10AC">
        <w:rPr>
          <w:rFonts w:ascii="Trebuchet MS" w:eastAsia="Times New Roman" w:hAnsi="Trebuchet MS"/>
          <w:color w:val="3A3634"/>
          <w:sz w:val="20"/>
          <w:szCs w:val="20"/>
          <w:lang w:eastAsia="en-AU"/>
        </w:rPr>
        <w:t>FBNA</w:t>
      </w:r>
      <w:r w:rsidRPr="002B10AC">
        <w:rPr>
          <w:rFonts w:ascii="Trebuchet MS" w:eastAsia="Times New Roman" w:hAnsi="Trebuchet MS"/>
          <w:color w:val="3A3634"/>
          <w:sz w:val="20"/>
          <w:szCs w:val="20"/>
          <w:lang w:eastAsia="en-AU"/>
        </w:rPr>
        <w:t>’s </w:t>
      </w:r>
      <w:r w:rsidR="00104C78" w:rsidRPr="00104C78">
        <w:rPr>
          <w:rFonts w:ascii="Trebuchet MS" w:eastAsia="Times New Roman" w:hAnsi="Trebuchet MS"/>
          <w:i/>
          <w:iCs/>
          <w:color w:val="3A3634"/>
          <w:sz w:val="20"/>
          <w:szCs w:val="20"/>
          <w:lang w:eastAsia="en-AU"/>
        </w:rPr>
        <w:t xml:space="preserve">Disclosure of Personal Information </w:t>
      </w:r>
      <w:r w:rsidRPr="002B10AC">
        <w:rPr>
          <w:rFonts w:ascii="Trebuchet MS" w:eastAsia="Times New Roman" w:hAnsi="Trebuchet MS"/>
          <w:i/>
          <w:iCs/>
          <w:color w:val="3A3634"/>
          <w:sz w:val="20"/>
          <w:szCs w:val="20"/>
          <w:lang w:eastAsia="en-AU"/>
        </w:rPr>
        <w:t>Policy</w:t>
      </w:r>
      <w:r w:rsidRPr="002B10AC">
        <w:rPr>
          <w:rFonts w:ascii="Trebuchet MS" w:eastAsia="Times New Roman" w:hAnsi="Trebuchet MS"/>
          <w:color w:val="3A3634"/>
          <w:sz w:val="20"/>
          <w:szCs w:val="20"/>
          <w:lang w:eastAsia="en-AU"/>
        </w:rPr>
        <w:t>.</w:t>
      </w:r>
    </w:p>
    <w:p w14:paraId="198DEA79" w14:textId="77777777" w:rsidR="00B853B9" w:rsidRPr="006509DA" w:rsidRDefault="00B853B9" w:rsidP="006509DA">
      <w:pPr>
        <w:pStyle w:val="HWHeading1"/>
        <w:jc w:val="left"/>
        <w:rPr>
          <w:rFonts w:ascii="Trebuchet MS" w:hAnsi="Trebuchet MS"/>
          <w:caps w:val="0"/>
          <w:sz w:val="28"/>
          <w:szCs w:val="28"/>
          <w:lang w:eastAsia="en-AU"/>
        </w:rPr>
      </w:pPr>
      <w:r w:rsidRPr="006509DA">
        <w:rPr>
          <w:rFonts w:ascii="Trebuchet MS" w:hAnsi="Trebuchet MS"/>
          <w:caps w:val="0"/>
          <w:sz w:val="28"/>
          <w:szCs w:val="28"/>
          <w:lang w:eastAsia="en-AU"/>
        </w:rPr>
        <w:t>Privacy Principles</w:t>
      </w:r>
    </w:p>
    <w:p w14:paraId="7468EF55" w14:textId="77777777" w:rsidR="00B853B9" w:rsidRPr="00C026F4" w:rsidRDefault="00B853B9" w:rsidP="006509DA">
      <w:pPr>
        <w:pStyle w:val="HWHeading2"/>
        <w:jc w:val="left"/>
        <w:rPr>
          <w:rFonts w:ascii="Trebuchet MS" w:hAnsi="Trebuchet MS"/>
          <w:sz w:val="20"/>
          <w:szCs w:val="20"/>
          <w:lang w:eastAsia="en-AU"/>
        </w:rPr>
      </w:pPr>
      <w:r w:rsidRPr="00C026F4">
        <w:rPr>
          <w:rFonts w:ascii="Trebuchet MS" w:hAnsi="Trebuchet MS"/>
          <w:sz w:val="20"/>
          <w:szCs w:val="20"/>
          <w:lang w:eastAsia="en-AU"/>
        </w:rPr>
        <w:t xml:space="preserve">Personal information collected and held by </w:t>
      </w:r>
      <w:r w:rsidR="00AF6DD0" w:rsidRPr="00C026F4">
        <w:rPr>
          <w:rFonts w:ascii="Trebuchet MS" w:hAnsi="Trebuchet MS"/>
          <w:sz w:val="20"/>
          <w:szCs w:val="20"/>
          <w:lang w:eastAsia="en-AU"/>
        </w:rPr>
        <w:t>FBNA</w:t>
      </w:r>
    </w:p>
    <w:p w14:paraId="78B285BD" w14:textId="4BB44B16" w:rsidR="00B853B9" w:rsidRPr="002B10AC" w:rsidRDefault="00AF6DD0" w:rsidP="006509DA">
      <w:pPr>
        <w:shd w:val="clear" w:color="auto" w:fill="FFFFFF"/>
        <w:spacing w:after="18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FBNA</w:t>
      </w:r>
      <w:r w:rsidR="00B853B9" w:rsidRPr="002B10AC">
        <w:rPr>
          <w:rFonts w:ascii="Trebuchet MS" w:eastAsia="Times New Roman" w:hAnsi="Trebuchet MS"/>
          <w:color w:val="3A3634"/>
          <w:sz w:val="20"/>
          <w:szCs w:val="20"/>
          <w:lang w:eastAsia="en-AU"/>
        </w:rPr>
        <w:t xml:space="preserve"> collects personal information for the purposes of </w:t>
      </w:r>
      <w:r w:rsidRPr="002B10AC">
        <w:rPr>
          <w:rFonts w:ascii="Trebuchet MS" w:eastAsia="Times New Roman" w:hAnsi="Trebuchet MS"/>
          <w:color w:val="3A3634"/>
          <w:sz w:val="20"/>
          <w:szCs w:val="20"/>
          <w:lang w:eastAsia="en-AU"/>
        </w:rPr>
        <w:t>FBNA</w:t>
      </w:r>
      <w:r w:rsidR="00B853B9" w:rsidRPr="002B10AC">
        <w:rPr>
          <w:rFonts w:ascii="Trebuchet MS" w:eastAsia="Times New Roman" w:hAnsi="Trebuchet MS"/>
          <w:color w:val="3A3634"/>
          <w:sz w:val="20"/>
          <w:szCs w:val="20"/>
          <w:lang w:eastAsia="en-AU"/>
        </w:rPr>
        <w:t>’s functions and activities. It collects pe</w:t>
      </w:r>
      <w:r w:rsidRPr="002B10AC">
        <w:rPr>
          <w:rFonts w:ascii="Trebuchet MS" w:eastAsia="Times New Roman" w:hAnsi="Trebuchet MS"/>
          <w:color w:val="3A3634"/>
          <w:sz w:val="20"/>
          <w:szCs w:val="20"/>
          <w:lang w:eastAsia="en-AU"/>
        </w:rPr>
        <w:t xml:space="preserve">rsonal information about staff, donors, volunteers </w:t>
      </w:r>
      <w:r w:rsidR="00B853B9" w:rsidRPr="002B10AC">
        <w:rPr>
          <w:rFonts w:ascii="Trebuchet MS" w:eastAsia="Times New Roman" w:hAnsi="Trebuchet MS"/>
          <w:color w:val="3A3634"/>
          <w:sz w:val="20"/>
          <w:szCs w:val="20"/>
          <w:lang w:eastAsia="en-AU"/>
        </w:rPr>
        <w:t xml:space="preserve">and other individuals who have dealings with </w:t>
      </w:r>
      <w:r w:rsidRPr="002B10AC">
        <w:rPr>
          <w:rFonts w:ascii="Trebuchet MS" w:eastAsia="Times New Roman" w:hAnsi="Trebuchet MS"/>
          <w:color w:val="3A3634"/>
          <w:sz w:val="20"/>
          <w:szCs w:val="20"/>
          <w:lang w:eastAsia="en-AU"/>
        </w:rPr>
        <w:t>FBNA</w:t>
      </w:r>
      <w:r w:rsidR="00B853B9" w:rsidRPr="002B10AC">
        <w:rPr>
          <w:rFonts w:ascii="Trebuchet MS" w:eastAsia="Times New Roman" w:hAnsi="Trebuchet MS"/>
          <w:color w:val="3A3634"/>
          <w:sz w:val="20"/>
          <w:szCs w:val="20"/>
          <w:lang w:eastAsia="en-AU"/>
        </w:rPr>
        <w:t xml:space="preserve"> for administrative need, to conduct its business, for legislative compliance or for </w:t>
      </w:r>
      <w:r w:rsidRPr="002B10AC">
        <w:rPr>
          <w:rFonts w:ascii="Trebuchet MS" w:eastAsia="Times New Roman" w:hAnsi="Trebuchet MS"/>
          <w:color w:val="3A3634"/>
          <w:sz w:val="20"/>
          <w:szCs w:val="20"/>
          <w:lang w:eastAsia="en-AU"/>
        </w:rPr>
        <w:t>marketing</w:t>
      </w:r>
      <w:r w:rsidR="00A24B66">
        <w:rPr>
          <w:rFonts w:ascii="Trebuchet MS" w:eastAsia="Times New Roman" w:hAnsi="Trebuchet MS"/>
          <w:color w:val="3A3634"/>
          <w:sz w:val="20"/>
          <w:szCs w:val="20"/>
          <w:lang w:eastAsia="en-AU"/>
        </w:rPr>
        <w:t>, fundraising</w:t>
      </w:r>
      <w:r w:rsidRPr="002B10AC">
        <w:rPr>
          <w:rFonts w:ascii="Trebuchet MS" w:eastAsia="Times New Roman" w:hAnsi="Trebuchet MS"/>
          <w:color w:val="3A3634"/>
          <w:sz w:val="20"/>
          <w:szCs w:val="20"/>
          <w:lang w:eastAsia="en-AU"/>
        </w:rPr>
        <w:t xml:space="preserve"> and </w:t>
      </w:r>
      <w:r w:rsidR="00B853B9" w:rsidRPr="002B10AC">
        <w:rPr>
          <w:rFonts w:ascii="Trebuchet MS" w:eastAsia="Times New Roman" w:hAnsi="Trebuchet MS"/>
          <w:color w:val="3A3634"/>
          <w:sz w:val="20"/>
          <w:szCs w:val="20"/>
          <w:lang w:eastAsia="en-AU"/>
        </w:rPr>
        <w:t>research purposes.</w:t>
      </w:r>
    </w:p>
    <w:p w14:paraId="73C19938" w14:textId="70E59888" w:rsidR="00AF6DD0" w:rsidRPr="002B10AC" w:rsidRDefault="00B853B9" w:rsidP="006509DA">
      <w:pPr>
        <w:shd w:val="clear" w:color="auto" w:fill="FFFFFF"/>
        <w:spacing w:after="18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The information may include residence and contact details, date of birth, details of next of kin, identifying information including photographs, records of injuries, criminal checks, qualifi</w:t>
      </w:r>
      <w:r w:rsidR="00AF6DD0" w:rsidRPr="002B10AC">
        <w:rPr>
          <w:rFonts w:ascii="Trebuchet MS" w:eastAsia="Times New Roman" w:hAnsi="Trebuchet MS"/>
          <w:color w:val="3A3634"/>
          <w:sz w:val="20"/>
          <w:szCs w:val="20"/>
          <w:lang w:eastAsia="en-AU"/>
        </w:rPr>
        <w:t>cations</w:t>
      </w:r>
      <w:r w:rsidR="00E816BF">
        <w:rPr>
          <w:rFonts w:ascii="Trebuchet MS" w:eastAsia="Times New Roman" w:hAnsi="Trebuchet MS"/>
          <w:color w:val="3A3634"/>
          <w:sz w:val="20"/>
          <w:szCs w:val="20"/>
          <w:lang w:eastAsia="en-AU"/>
        </w:rPr>
        <w:t xml:space="preserve"> and</w:t>
      </w:r>
      <w:r w:rsidR="00AF6DD0" w:rsidRPr="002B10AC">
        <w:rPr>
          <w:rFonts w:ascii="Trebuchet MS" w:eastAsia="Times New Roman" w:hAnsi="Trebuchet MS"/>
          <w:color w:val="3A3634"/>
          <w:sz w:val="20"/>
          <w:szCs w:val="20"/>
          <w:lang w:eastAsia="en-AU"/>
        </w:rPr>
        <w:t xml:space="preserve"> financial information.</w:t>
      </w:r>
    </w:p>
    <w:p w14:paraId="651FF965" w14:textId="7F8B2337" w:rsidR="00705731" w:rsidRDefault="00B853B9" w:rsidP="006509DA">
      <w:pPr>
        <w:shd w:val="clear" w:color="auto" w:fill="FFFFFF"/>
        <w:spacing w:after="18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 xml:space="preserve">Some of the personal information that </w:t>
      </w:r>
      <w:r w:rsidR="00AF6DD0" w:rsidRPr="002B10AC">
        <w:rPr>
          <w:rFonts w:ascii="Trebuchet MS" w:eastAsia="Times New Roman" w:hAnsi="Trebuchet MS"/>
          <w:color w:val="3A3634"/>
          <w:sz w:val="20"/>
          <w:szCs w:val="20"/>
          <w:lang w:eastAsia="en-AU"/>
        </w:rPr>
        <w:t>FBNA</w:t>
      </w:r>
      <w:r w:rsidRPr="002B10AC">
        <w:rPr>
          <w:rFonts w:ascii="Trebuchet MS" w:eastAsia="Times New Roman" w:hAnsi="Trebuchet MS"/>
          <w:color w:val="3A3634"/>
          <w:sz w:val="20"/>
          <w:szCs w:val="20"/>
          <w:lang w:eastAsia="en-AU"/>
        </w:rPr>
        <w:t xml:space="preserve"> collects and holds is sensitive information. </w:t>
      </w:r>
      <w:r w:rsidR="00AF6DD0" w:rsidRPr="002B10AC">
        <w:rPr>
          <w:rFonts w:ascii="Trebuchet MS" w:eastAsia="Times New Roman" w:hAnsi="Trebuchet MS"/>
          <w:color w:val="3A3634"/>
          <w:sz w:val="20"/>
          <w:szCs w:val="20"/>
          <w:lang w:eastAsia="en-AU"/>
        </w:rPr>
        <w:t>FBNA</w:t>
      </w:r>
      <w:r w:rsidRPr="002B10AC">
        <w:rPr>
          <w:rFonts w:ascii="Trebuchet MS" w:eastAsia="Times New Roman" w:hAnsi="Trebuchet MS"/>
          <w:color w:val="3A3634"/>
          <w:sz w:val="20"/>
          <w:szCs w:val="20"/>
          <w:lang w:eastAsia="en-AU"/>
        </w:rPr>
        <w:t xml:space="preserve"> only collects sensitive information where it is necessary for the purpose for which it is being collected and with the individual’s consent unless the collection is required or authorised by law.</w:t>
      </w:r>
    </w:p>
    <w:p w14:paraId="329CAE09" w14:textId="77777777" w:rsidR="00705731" w:rsidRPr="00D908C6" w:rsidRDefault="00705731" w:rsidP="00D908C6">
      <w:pPr>
        <w:rPr>
          <w:rFonts w:ascii="Trebuchet MS" w:eastAsia="Times New Roman" w:hAnsi="Trebuchet MS"/>
          <w:sz w:val="20"/>
          <w:szCs w:val="20"/>
          <w:lang w:eastAsia="en-AU"/>
        </w:rPr>
      </w:pPr>
    </w:p>
    <w:p w14:paraId="17D2E8AC" w14:textId="1134D359" w:rsidR="00B853B9" w:rsidRPr="00D908C6" w:rsidRDefault="00B853B9" w:rsidP="00D908C6">
      <w:pPr>
        <w:jc w:val="center"/>
        <w:rPr>
          <w:rFonts w:ascii="Trebuchet MS" w:eastAsia="Times New Roman" w:hAnsi="Trebuchet MS"/>
          <w:sz w:val="20"/>
          <w:szCs w:val="20"/>
          <w:lang w:eastAsia="en-AU"/>
        </w:rPr>
      </w:pPr>
    </w:p>
    <w:p w14:paraId="16AF81DE" w14:textId="77777777" w:rsidR="00B853B9" w:rsidRPr="002B10AC" w:rsidRDefault="00B853B9" w:rsidP="006509DA">
      <w:pPr>
        <w:pStyle w:val="HWHeading2"/>
        <w:jc w:val="left"/>
        <w:rPr>
          <w:rFonts w:ascii="Trebuchet MS" w:hAnsi="Trebuchet MS"/>
          <w:sz w:val="20"/>
          <w:szCs w:val="20"/>
          <w:lang w:eastAsia="en-AU"/>
        </w:rPr>
      </w:pPr>
      <w:r w:rsidRPr="002B10AC">
        <w:rPr>
          <w:rFonts w:ascii="Trebuchet MS" w:hAnsi="Trebuchet MS"/>
          <w:sz w:val="20"/>
          <w:szCs w:val="20"/>
          <w:lang w:eastAsia="en-AU"/>
        </w:rPr>
        <w:lastRenderedPageBreak/>
        <w:t xml:space="preserve">How </w:t>
      </w:r>
      <w:r w:rsidR="00AF6DD0" w:rsidRPr="002B10AC">
        <w:rPr>
          <w:rFonts w:ascii="Trebuchet MS" w:hAnsi="Trebuchet MS"/>
          <w:sz w:val="20"/>
          <w:szCs w:val="20"/>
          <w:lang w:eastAsia="en-AU"/>
        </w:rPr>
        <w:t>FBNA</w:t>
      </w:r>
      <w:r w:rsidRPr="002B10AC">
        <w:rPr>
          <w:rFonts w:ascii="Trebuchet MS" w:hAnsi="Trebuchet MS"/>
          <w:sz w:val="20"/>
          <w:szCs w:val="20"/>
          <w:lang w:eastAsia="en-AU"/>
        </w:rPr>
        <w:t xml:space="preserve"> collects and holds personal information</w:t>
      </w:r>
    </w:p>
    <w:p w14:paraId="6615E3E2" w14:textId="77777777" w:rsidR="00B853B9" w:rsidRPr="002B10AC" w:rsidRDefault="00AF6DD0" w:rsidP="006509DA">
      <w:pPr>
        <w:shd w:val="clear" w:color="auto" w:fill="FFFFFF"/>
        <w:spacing w:after="18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FBNA</w:t>
      </w:r>
      <w:r w:rsidR="00B853B9" w:rsidRPr="002B10AC">
        <w:rPr>
          <w:rFonts w:ascii="Trebuchet MS" w:eastAsia="Times New Roman" w:hAnsi="Trebuchet MS"/>
          <w:color w:val="3A3634"/>
          <w:sz w:val="20"/>
          <w:szCs w:val="20"/>
          <w:lang w:eastAsia="en-AU"/>
        </w:rPr>
        <w:t xml:space="preserve"> collects and holds information from a number of sources. Where reasonably possible, </w:t>
      </w:r>
      <w:r w:rsidRPr="002B10AC">
        <w:rPr>
          <w:rFonts w:ascii="Trebuchet MS" w:eastAsia="Times New Roman" w:hAnsi="Trebuchet MS"/>
          <w:color w:val="3A3634"/>
          <w:sz w:val="20"/>
          <w:szCs w:val="20"/>
          <w:lang w:eastAsia="en-AU"/>
        </w:rPr>
        <w:t>FBNA</w:t>
      </w:r>
      <w:r w:rsidR="00B853B9" w:rsidRPr="002B10AC">
        <w:rPr>
          <w:rFonts w:ascii="Trebuchet MS" w:eastAsia="Times New Roman" w:hAnsi="Trebuchet MS"/>
          <w:color w:val="3A3634"/>
          <w:sz w:val="20"/>
          <w:szCs w:val="20"/>
          <w:lang w:eastAsia="en-AU"/>
        </w:rPr>
        <w:t xml:space="preserve"> will only collect information from the individual to whom it relates. Frequently this will be collected through official </w:t>
      </w:r>
      <w:r w:rsidRPr="002B10AC">
        <w:rPr>
          <w:rFonts w:ascii="Trebuchet MS" w:eastAsia="Times New Roman" w:hAnsi="Trebuchet MS"/>
          <w:color w:val="3A3634"/>
          <w:sz w:val="20"/>
          <w:szCs w:val="20"/>
          <w:lang w:eastAsia="en-AU"/>
        </w:rPr>
        <w:t>FBNA</w:t>
      </w:r>
      <w:r w:rsidR="00B853B9" w:rsidRPr="002B10AC">
        <w:rPr>
          <w:rFonts w:ascii="Trebuchet MS" w:eastAsia="Times New Roman" w:hAnsi="Trebuchet MS"/>
          <w:color w:val="3A3634"/>
          <w:sz w:val="20"/>
          <w:szCs w:val="20"/>
          <w:lang w:eastAsia="en-AU"/>
        </w:rPr>
        <w:t xml:space="preserve"> administrative processes but it may also be collected from email, letters or other forms of communication.</w:t>
      </w:r>
    </w:p>
    <w:p w14:paraId="70D444D1" w14:textId="77777777" w:rsidR="00B853B9" w:rsidRPr="002B10AC" w:rsidRDefault="00B853B9" w:rsidP="006509DA">
      <w:pPr>
        <w:shd w:val="clear" w:color="auto" w:fill="FFFFFF"/>
        <w:spacing w:after="18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Personal information is held in both paper and electronic form, including databases.</w:t>
      </w:r>
    </w:p>
    <w:p w14:paraId="1A60FF76" w14:textId="237DBA48" w:rsidR="00B853B9" w:rsidRPr="002B10AC" w:rsidRDefault="00B853B9" w:rsidP="006509DA">
      <w:pPr>
        <w:shd w:val="clear" w:color="auto" w:fill="FFFFFF"/>
        <w:spacing w:after="18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 xml:space="preserve">When an individual accesses the </w:t>
      </w:r>
      <w:r w:rsidR="00AF6DD0" w:rsidRPr="002B10AC">
        <w:rPr>
          <w:rFonts w:ascii="Trebuchet MS" w:eastAsia="Times New Roman" w:hAnsi="Trebuchet MS"/>
          <w:color w:val="3A3634"/>
          <w:sz w:val="20"/>
          <w:szCs w:val="20"/>
          <w:lang w:eastAsia="en-AU"/>
        </w:rPr>
        <w:t>FBNA</w:t>
      </w:r>
      <w:r w:rsidRPr="002B10AC">
        <w:rPr>
          <w:rFonts w:ascii="Trebuchet MS" w:eastAsia="Times New Roman" w:hAnsi="Trebuchet MS"/>
          <w:color w:val="3A3634"/>
          <w:sz w:val="20"/>
          <w:szCs w:val="20"/>
          <w:lang w:eastAsia="en-AU"/>
        </w:rPr>
        <w:t xml:space="preserve"> website, log files (“cookies”) are created by the web server that contain certain information including the Internet Protocol (IP) address of the visitor, </w:t>
      </w:r>
      <w:r w:rsidRPr="004376E0">
        <w:rPr>
          <w:rFonts w:ascii="Trebuchet MS" w:eastAsia="Times New Roman" w:hAnsi="Trebuchet MS"/>
          <w:color w:val="3A3634"/>
          <w:sz w:val="20"/>
          <w:szCs w:val="20"/>
          <w:lang w:eastAsia="en-AU"/>
        </w:rPr>
        <w:t xml:space="preserve">the previous site </w:t>
      </w:r>
      <w:r w:rsidRPr="00D57454">
        <w:rPr>
          <w:rFonts w:ascii="Trebuchet MS" w:eastAsia="Times New Roman" w:hAnsi="Trebuchet MS"/>
          <w:sz w:val="20"/>
          <w:szCs w:val="20"/>
          <w:lang w:eastAsia="en-AU"/>
        </w:rPr>
        <w:t>visited</w:t>
      </w:r>
      <w:r w:rsidR="004376E0" w:rsidRPr="00D57454">
        <w:rPr>
          <w:rFonts w:ascii="Trebuchet MS" w:eastAsia="Times New Roman" w:hAnsi="Trebuchet MS"/>
          <w:sz w:val="20"/>
          <w:szCs w:val="20"/>
          <w:lang w:eastAsia="en-AU"/>
        </w:rPr>
        <w:t xml:space="preserve"> (that is, how they have arrived at the website)</w:t>
      </w:r>
      <w:r w:rsidRPr="00D57454">
        <w:rPr>
          <w:rFonts w:ascii="Trebuchet MS" w:eastAsia="Times New Roman" w:hAnsi="Trebuchet MS"/>
          <w:sz w:val="20"/>
          <w:szCs w:val="20"/>
          <w:lang w:eastAsia="en-AU"/>
        </w:rPr>
        <w:t xml:space="preserve">, the time </w:t>
      </w:r>
      <w:r w:rsidRPr="002B10AC">
        <w:rPr>
          <w:rFonts w:ascii="Trebuchet MS" w:eastAsia="Times New Roman" w:hAnsi="Trebuchet MS"/>
          <w:color w:val="3A3634"/>
          <w:sz w:val="20"/>
          <w:szCs w:val="20"/>
          <w:lang w:eastAsia="en-AU"/>
        </w:rPr>
        <w:t xml:space="preserve">and date of access and pages visited and downloaded. Cookies allow a website, such as the </w:t>
      </w:r>
      <w:r w:rsidR="00AF6DD0" w:rsidRPr="002B10AC">
        <w:rPr>
          <w:rFonts w:ascii="Trebuchet MS" w:eastAsia="Times New Roman" w:hAnsi="Trebuchet MS"/>
          <w:color w:val="3A3634"/>
          <w:sz w:val="20"/>
          <w:szCs w:val="20"/>
          <w:lang w:eastAsia="en-AU"/>
        </w:rPr>
        <w:t>FBNA</w:t>
      </w:r>
      <w:r w:rsidRPr="002B10AC">
        <w:rPr>
          <w:rFonts w:ascii="Trebuchet MS" w:eastAsia="Times New Roman" w:hAnsi="Trebuchet MS"/>
          <w:color w:val="3A3634"/>
          <w:sz w:val="20"/>
          <w:szCs w:val="20"/>
          <w:lang w:eastAsia="en-AU"/>
        </w:rPr>
        <w:t xml:space="preserve"> website, to temporarily store information on an individual’s machine for later use. </w:t>
      </w:r>
      <w:r w:rsidR="00AF6DD0" w:rsidRPr="002B10AC">
        <w:rPr>
          <w:rFonts w:ascii="Trebuchet MS" w:eastAsia="Times New Roman" w:hAnsi="Trebuchet MS"/>
          <w:color w:val="3A3634"/>
          <w:sz w:val="20"/>
          <w:szCs w:val="20"/>
          <w:lang w:eastAsia="en-AU"/>
        </w:rPr>
        <w:t>FBNA</w:t>
      </w:r>
      <w:r w:rsidRPr="002B10AC">
        <w:rPr>
          <w:rFonts w:ascii="Trebuchet MS" w:eastAsia="Times New Roman" w:hAnsi="Trebuchet MS"/>
          <w:color w:val="3A3634"/>
          <w:sz w:val="20"/>
          <w:szCs w:val="20"/>
          <w:lang w:eastAsia="en-AU"/>
        </w:rPr>
        <w:t>’s website uses cookies to identify unique visitors to the site.</w:t>
      </w:r>
    </w:p>
    <w:p w14:paraId="16351D53" w14:textId="77777777" w:rsidR="00B853B9" w:rsidRPr="002B10AC" w:rsidRDefault="00B853B9" w:rsidP="006509DA">
      <w:pPr>
        <w:shd w:val="clear" w:color="auto" w:fill="FFFFFF"/>
        <w:spacing w:after="18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 xml:space="preserve">In order to improve </w:t>
      </w:r>
      <w:r w:rsidR="00AF6DD0" w:rsidRPr="002B10AC">
        <w:rPr>
          <w:rFonts w:ascii="Trebuchet MS" w:eastAsia="Times New Roman" w:hAnsi="Trebuchet MS"/>
          <w:color w:val="3A3634"/>
          <w:sz w:val="20"/>
          <w:szCs w:val="20"/>
          <w:lang w:eastAsia="en-AU"/>
        </w:rPr>
        <w:t>FBNA</w:t>
      </w:r>
      <w:r w:rsidRPr="002B10AC">
        <w:rPr>
          <w:rFonts w:ascii="Trebuchet MS" w:eastAsia="Times New Roman" w:hAnsi="Trebuchet MS"/>
          <w:color w:val="3A3634"/>
          <w:sz w:val="20"/>
          <w:szCs w:val="20"/>
          <w:lang w:eastAsia="en-AU"/>
        </w:rPr>
        <w:t xml:space="preserve">’s services and assist the user, </w:t>
      </w:r>
      <w:r w:rsidR="00AF6DD0" w:rsidRPr="002B10AC">
        <w:rPr>
          <w:rFonts w:ascii="Trebuchet MS" w:eastAsia="Times New Roman" w:hAnsi="Trebuchet MS"/>
          <w:color w:val="3A3634"/>
          <w:sz w:val="20"/>
          <w:szCs w:val="20"/>
          <w:lang w:eastAsia="en-AU"/>
        </w:rPr>
        <w:t>FBNA</w:t>
      </w:r>
      <w:r w:rsidRPr="002B10AC">
        <w:rPr>
          <w:rFonts w:ascii="Trebuchet MS" w:eastAsia="Times New Roman" w:hAnsi="Trebuchet MS"/>
          <w:color w:val="3A3634"/>
          <w:sz w:val="20"/>
          <w:szCs w:val="20"/>
          <w:lang w:eastAsia="en-AU"/>
        </w:rPr>
        <w:t xml:space="preserve"> may store information about users of its website to create a digital profile and provide them with information specific to them.</w:t>
      </w:r>
    </w:p>
    <w:p w14:paraId="0EB2A942" w14:textId="1D5789D0" w:rsidR="00B853B9" w:rsidRPr="002B10AC" w:rsidRDefault="00AF6DD0" w:rsidP="006509DA">
      <w:pPr>
        <w:shd w:val="clear" w:color="auto" w:fill="FFFFFF"/>
        <w:spacing w:after="18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FBNA</w:t>
      </w:r>
      <w:r w:rsidR="00B853B9" w:rsidRPr="002B10AC">
        <w:rPr>
          <w:rFonts w:ascii="Trebuchet MS" w:eastAsia="Times New Roman" w:hAnsi="Trebuchet MS"/>
          <w:color w:val="3A3634"/>
          <w:sz w:val="20"/>
          <w:szCs w:val="20"/>
          <w:lang w:eastAsia="en-AU"/>
        </w:rPr>
        <w:t xml:space="preserve"> also uses </w:t>
      </w:r>
      <w:r w:rsidR="000A410E">
        <w:rPr>
          <w:rFonts w:ascii="Trebuchet MS" w:eastAsia="Times New Roman" w:hAnsi="Trebuchet MS"/>
          <w:color w:val="3A3634"/>
          <w:sz w:val="20"/>
          <w:szCs w:val="20"/>
          <w:lang w:eastAsia="en-AU"/>
        </w:rPr>
        <w:t>w</w:t>
      </w:r>
      <w:r w:rsidR="000A410E" w:rsidRPr="002B10AC">
        <w:rPr>
          <w:rFonts w:ascii="Trebuchet MS" w:eastAsia="Times New Roman" w:hAnsi="Trebuchet MS"/>
          <w:color w:val="3A3634"/>
          <w:sz w:val="20"/>
          <w:szCs w:val="20"/>
          <w:lang w:eastAsia="en-AU"/>
        </w:rPr>
        <w:t xml:space="preserve">eb </w:t>
      </w:r>
      <w:r w:rsidR="000A410E">
        <w:rPr>
          <w:rFonts w:ascii="Trebuchet MS" w:eastAsia="Times New Roman" w:hAnsi="Trebuchet MS"/>
          <w:color w:val="3A3634"/>
          <w:sz w:val="20"/>
          <w:szCs w:val="20"/>
          <w:lang w:eastAsia="en-AU"/>
        </w:rPr>
        <w:t>a</w:t>
      </w:r>
      <w:r w:rsidR="000A410E" w:rsidRPr="002B10AC">
        <w:rPr>
          <w:rFonts w:ascii="Trebuchet MS" w:eastAsia="Times New Roman" w:hAnsi="Trebuchet MS"/>
          <w:color w:val="3A3634"/>
          <w:sz w:val="20"/>
          <w:szCs w:val="20"/>
          <w:lang w:eastAsia="en-AU"/>
        </w:rPr>
        <w:t xml:space="preserve">nalytics </w:t>
      </w:r>
      <w:r w:rsidR="00B853B9" w:rsidRPr="002B10AC">
        <w:rPr>
          <w:rFonts w:ascii="Trebuchet MS" w:eastAsia="Times New Roman" w:hAnsi="Trebuchet MS"/>
          <w:color w:val="3A3634"/>
          <w:sz w:val="20"/>
          <w:szCs w:val="20"/>
          <w:lang w:eastAsia="en-AU"/>
        </w:rPr>
        <w:t xml:space="preserve">to obtain statistics about how its website is accessed. Web </w:t>
      </w:r>
      <w:r w:rsidR="000A410E">
        <w:rPr>
          <w:rFonts w:ascii="Trebuchet MS" w:eastAsia="Times New Roman" w:hAnsi="Trebuchet MS"/>
          <w:color w:val="3A3634"/>
          <w:sz w:val="20"/>
          <w:szCs w:val="20"/>
          <w:lang w:eastAsia="en-AU"/>
        </w:rPr>
        <w:t>a</w:t>
      </w:r>
      <w:r w:rsidR="000A410E" w:rsidRPr="002B10AC">
        <w:rPr>
          <w:rFonts w:ascii="Trebuchet MS" w:eastAsia="Times New Roman" w:hAnsi="Trebuchet MS"/>
          <w:color w:val="3A3634"/>
          <w:sz w:val="20"/>
          <w:szCs w:val="20"/>
          <w:lang w:eastAsia="en-AU"/>
        </w:rPr>
        <w:t>nalytics rel</w:t>
      </w:r>
      <w:r w:rsidR="000A410E">
        <w:rPr>
          <w:rFonts w:ascii="Trebuchet MS" w:eastAsia="Times New Roman" w:hAnsi="Trebuchet MS"/>
          <w:color w:val="3A3634"/>
          <w:sz w:val="20"/>
          <w:szCs w:val="20"/>
          <w:lang w:eastAsia="en-AU"/>
        </w:rPr>
        <w:t>y</w:t>
      </w:r>
      <w:r w:rsidR="000A410E" w:rsidRPr="002B10AC">
        <w:rPr>
          <w:rFonts w:ascii="Trebuchet MS" w:eastAsia="Times New Roman" w:hAnsi="Trebuchet MS"/>
          <w:color w:val="3A3634"/>
          <w:sz w:val="20"/>
          <w:szCs w:val="20"/>
          <w:lang w:eastAsia="en-AU"/>
        </w:rPr>
        <w:t xml:space="preserve"> </w:t>
      </w:r>
      <w:r w:rsidR="00B853B9" w:rsidRPr="002B10AC">
        <w:rPr>
          <w:rFonts w:ascii="Trebuchet MS" w:eastAsia="Times New Roman" w:hAnsi="Trebuchet MS"/>
          <w:color w:val="3A3634"/>
          <w:sz w:val="20"/>
          <w:szCs w:val="20"/>
          <w:lang w:eastAsia="en-AU"/>
        </w:rPr>
        <w:t xml:space="preserve">upon cookies to gather information for the purpose of providing statistical reports to </w:t>
      </w:r>
      <w:r w:rsidRPr="002B10AC">
        <w:rPr>
          <w:rFonts w:ascii="Trebuchet MS" w:eastAsia="Times New Roman" w:hAnsi="Trebuchet MS"/>
          <w:color w:val="3A3634"/>
          <w:sz w:val="20"/>
          <w:szCs w:val="20"/>
          <w:lang w:eastAsia="en-AU"/>
        </w:rPr>
        <w:t>FBNA</w:t>
      </w:r>
      <w:r w:rsidR="00B853B9" w:rsidRPr="002B10AC">
        <w:rPr>
          <w:rFonts w:ascii="Trebuchet MS" w:eastAsia="Times New Roman" w:hAnsi="Trebuchet MS"/>
          <w:color w:val="3A3634"/>
          <w:sz w:val="20"/>
          <w:szCs w:val="20"/>
          <w:lang w:eastAsia="en-AU"/>
        </w:rPr>
        <w:t xml:space="preserve">. The information generated by the cookie about an individual’s use of the </w:t>
      </w:r>
      <w:r w:rsidRPr="002B10AC">
        <w:rPr>
          <w:rFonts w:ascii="Trebuchet MS" w:eastAsia="Times New Roman" w:hAnsi="Trebuchet MS"/>
          <w:color w:val="3A3634"/>
          <w:sz w:val="20"/>
          <w:szCs w:val="20"/>
          <w:lang w:eastAsia="en-AU"/>
        </w:rPr>
        <w:t>FBNA</w:t>
      </w:r>
      <w:r w:rsidR="00B853B9" w:rsidRPr="002B10AC">
        <w:rPr>
          <w:rFonts w:ascii="Trebuchet MS" w:eastAsia="Times New Roman" w:hAnsi="Trebuchet MS"/>
          <w:color w:val="3A3634"/>
          <w:sz w:val="20"/>
          <w:szCs w:val="20"/>
          <w:lang w:eastAsia="en-AU"/>
        </w:rPr>
        <w:t xml:space="preserve"> website is transmitted to and stored by </w:t>
      </w:r>
      <w:r w:rsidR="000A410E">
        <w:rPr>
          <w:rFonts w:ascii="Trebuchet MS" w:eastAsia="Times New Roman" w:hAnsi="Trebuchet MS"/>
          <w:color w:val="3A3634"/>
          <w:sz w:val="20"/>
          <w:szCs w:val="20"/>
          <w:lang w:eastAsia="en-AU"/>
        </w:rPr>
        <w:t>w</w:t>
      </w:r>
      <w:r w:rsidR="000A410E" w:rsidRPr="002B10AC">
        <w:rPr>
          <w:rFonts w:ascii="Trebuchet MS" w:eastAsia="Times New Roman" w:hAnsi="Trebuchet MS"/>
          <w:color w:val="3A3634"/>
          <w:sz w:val="20"/>
          <w:szCs w:val="20"/>
          <w:lang w:eastAsia="en-AU"/>
        </w:rPr>
        <w:t xml:space="preserve">eb </w:t>
      </w:r>
      <w:r w:rsidR="000A410E">
        <w:rPr>
          <w:rFonts w:ascii="Trebuchet MS" w:eastAsia="Times New Roman" w:hAnsi="Trebuchet MS"/>
          <w:color w:val="3A3634"/>
          <w:sz w:val="20"/>
          <w:szCs w:val="20"/>
          <w:lang w:eastAsia="en-AU"/>
        </w:rPr>
        <w:t>a</w:t>
      </w:r>
      <w:r w:rsidR="000A410E" w:rsidRPr="002B10AC">
        <w:rPr>
          <w:rFonts w:ascii="Trebuchet MS" w:eastAsia="Times New Roman" w:hAnsi="Trebuchet MS"/>
          <w:color w:val="3A3634"/>
          <w:sz w:val="20"/>
          <w:szCs w:val="20"/>
          <w:lang w:eastAsia="en-AU"/>
        </w:rPr>
        <w:t xml:space="preserve">nalytic </w:t>
      </w:r>
      <w:r w:rsidR="00B853B9" w:rsidRPr="002B10AC">
        <w:rPr>
          <w:rFonts w:ascii="Trebuchet MS" w:eastAsia="Times New Roman" w:hAnsi="Trebuchet MS"/>
          <w:color w:val="3A3634"/>
          <w:sz w:val="20"/>
          <w:szCs w:val="20"/>
          <w:lang w:eastAsia="en-AU"/>
        </w:rPr>
        <w:t>service providers on servers located within and outside Australia, but it does not include any personally identifying information.</w:t>
      </w:r>
    </w:p>
    <w:p w14:paraId="771413FA" w14:textId="77777777" w:rsidR="00B853B9" w:rsidRPr="002B10AC" w:rsidRDefault="00B853B9" w:rsidP="006509DA">
      <w:pPr>
        <w:shd w:val="clear" w:color="auto" w:fill="FFFFFF"/>
        <w:spacing w:after="18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 xml:space="preserve">Individual users generally have the option of accepting or rejecting cookies by adjusting the settings in their web browsers. However, rejecting cookies may impact upon the functionality of the </w:t>
      </w:r>
      <w:r w:rsidR="00AF6DD0" w:rsidRPr="002B10AC">
        <w:rPr>
          <w:rFonts w:ascii="Trebuchet MS" w:eastAsia="Times New Roman" w:hAnsi="Trebuchet MS"/>
          <w:color w:val="3A3634"/>
          <w:sz w:val="20"/>
          <w:szCs w:val="20"/>
          <w:lang w:eastAsia="en-AU"/>
        </w:rPr>
        <w:t>FBNA</w:t>
      </w:r>
      <w:r w:rsidRPr="002B10AC">
        <w:rPr>
          <w:rFonts w:ascii="Trebuchet MS" w:eastAsia="Times New Roman" w:hAnsi="Trebuchet MS"/>
          <w:color w:val="3A3634"/>
          <w:sz w:val="20"/>
          <w:szCs w:val="20"/>
          <w:lang w:eastAsia="en-AU"/>
        </w:rPr>
        <w:t xml:space="preserve"> website.</w:t>
      </w:r>
    </w:p>
    <w:p w14:paraId="584F5734" w14:textId="77777777" w:rsidR="00B853B9" w:rsidRPr="002B10AC" w:rsidRDefault="00B853B9" w:rsidP="006509DA">
      <w:pPr>
        <w:shd w:val="clear" w:color="auto" w:fill="FFFFFF"/>
        <w:spacing w:after="18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 xml:space="preserve">The </w:t>
      </w:r>
      <w:r w:rsidR="00AF6DD0" w:rsidRPr="002B10AC">
        <w:rPr>
          <w:rFonts w:ascii="Trebuchet MS" w:eastAsia="Times New Roman" w:hAnsi="Trebuchet MS"/>
          <w:color w:val="3A3634"/>
          <w:sz w:val="20"/>
          <w:szCs w:val="20"/>
          <w:lang w:eastAsia="en-AU"/>
        </w:rPr>
        <w:t>FBNA</w:t>
      </w:r>
      <w:r w:rsidRPr="002B10AC">
        <w:rPr>
          <w:rFonts w:ascii="Trebuchet MS" w:eastAsia="Times New Roman" w:hAnsi="Trebuchet MS"/>
          <w:color w:val="3A3634"/>
          <w:sz w:val="20"/>
          <w:szCs w:val="20"/>
          <w:lang w:eastAsia="en-AU"/>
        </w:rPr>
        <w:t xml:space="preserve"> website may contain links to other websites. </w:t>
      </w:r>
      <w:r w:rsidR="00AF6DD0" w:rsidRPr="002B10AC">
        <w:rPr>
          <w:rFonts w:ascii="Trebuchet MS" w:eastAsia="Times New Roman" w:hAnsi="Trebuchet MS"/>
          <w:color w:val="3A3634"/>
          <w:sz w:val="20"/>
          <w:szCs w:val="20"/>
          <w:lang w:eastAsia="en-AU"/>
        </w:rPr>
        <w:t>FBNA</w:t>
      </w:r>
      <w:r w:rsidRPr="002B10AC">
        <w:rPr>
          <w:rFonts w:ascii="Trebuchet MS" w:eastAsia="Times New Roman" w:hAnsi="Trebuchet MS"/>
          <w:color w:val="3A3634"/>
          <w:sz w:val="20"/>
          <w:szCs w:val="20"/>
          <w:lang w:eastAsia="en-AU"/>
        </w:rPr>
        <w:t xml:space="preserve"> cannot control the privacy controls of third party websites. Third party sites are not subject to </w:t>
      </w:r>
      <w:r w:rsidR="00AF6DD0" w:rsidRPr="002B10AC">
        <w:rPr>
          <w:rFonts w:ascii="Trebuchet MS" w:eastAsia="Times New Roman" w:hAnsi="Trebuchet MS"/>
          <w:color w:val="3A3634"/>
          <w:sz w:val="20"/>
          <w:szCs w:val="20"/>
          <w:lang w:eastAsia="en-AU"/>
        </w:rPr>
        <w:t>FBNA</w:t>
      </w:r>
      <w:r w:rsidRPr="002B10AC">
        <w:rPr>
          <w:rFonts w:ascii="Trebuchet MS" w:eastAsia="Times New Roman" w:hAnsi="Trebuchet MS"/>
          <w:color w:val="3A3634"/>
          <w:sz w:val="20"/>
          <w:szCs w:val="20"/>
          <w:lang w:eastAsia="en-AU"/>
        </w:rPr>
        <w:t>’s Privacy Policy or Procedures.</w:t>
      </w:r>
    </w:p>
    <w:p w14:paraId="76D1499E" w14:textId="77777777" w:rsidR="00B853B9" w:rsidRPr="002B10AC" w:rsidRDefault="00B853B9" w:rsidP="006509DA">
      <w:pPr>
        <w:pStyle w:val="HWHeading2"/>
        <w:jc w:val="left"/>
        <w:rPr>
          <w:rFonts w:ascii="Trebuchet MS" w:hAnsi="Trebuchet MS"/>
          <w:sz w:val="20"/>
          <w:szCs w:val="20"/>
          <w:lang w:eastAsia="en-AU"/>
        </w:rPr>
      </w:pPr>
      <w:r w:rsidRPr="002B10AC">
        <w:rPr>
          <w:rFonts w:ascii="Trebuchet MS" w:hAnsi="Trebuchet MS"/>
          <w:sz w:val="20"/>
          <w:szCs w:val="20"/>
          <w:lang w:eastAsia="en-AU"/>
        </w:rPr>
        <w:t>Notification of collection of personal information</w:t>
      </w:r>
    </w:p>
    <w:p w14:paraId="56022989" w14:textId="77777777" w:rsidR="00B853B9" w:rsidRPr="002B10AC" w:rsidRDefault="00B853B9" w:rsidP="006509DA">
      <w:pPr>
        <w:shd w:val="clear" w:color="auto" w:fill="FFFFFF"/>
        <w:spacing w:after="18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 xml:space="preserve">When </w:t>
      </w:r>
      <w:r w:rsidR="00AF6DD0" w:rsidRPr="002B10AC">
        <w:rPr>
          <w:rFonts w:ascii="Trebuchet MS" w:eastAsia="Times New Roman" w:hAnsi="Trebuchet MS"/>
          <w:color w:val="3A3634"/>
          <w:sz w:val="20"/>
          <w:szCs w:val="20"/>
          <w:lang w:eastAsia="en-AU"/>
        </w:rPr>
        <w:t>FBNA</w:t>
      </w:r>
      <w:r w:rsidRPr="002B10AC">
        <w:rPr>
          <w:rFonts w:ascii="Trebuchet MS" w:eastAsia="Times New Roman" w:hAnsi="Trebuchet MS"/>
          <w:color w:val="3A3634"/>
          <w:sz w:val="20"/>
          <w:szCs w:val="20"/>
          <w:lang w:eastAsia="en-AU"/>
        </w:rPr>
        <w:t xml:space="preserve"> collects personal information it will advise the individual why it is collecting that information and how it uses it, whether the collection of the information is required or authorised by law and the consequences for the individual if the personal information is not collected. It will also provide information about </w:t>
      </w:r>
      <w:r w:rsidR="00AF6DD0" w:rsidRPr="002B10AC">
        <w:rPr>
          <w:rFonts w:ascii="Trebuchet MS" w:eastAsia="Times New Roman" w:hAnsi="Trebuchet MS"/>
          <w:color w:val="3A3634"/>
          <w:sz w:val="20"/>
          <w:szCs w:val="20"/>
          <w:lang w:eastAsia="en-AU"/>
        </w:rPr>
        <w:t>FBNA</w:t>
      </w:r>
      <w:r w:rsidRPr="002B10AC">
        <w:rPr>
          <w:rFonts w:ascii="Trebuchet MS" w:eastAsia="Times New Roman" w:hAnsi="Trebuchet MS"/>
          <w:color w:val="3A3634"/>
          <w:sz w:val="20"/>
          <w:szCs w:val="20"/>
          <w:lang w:eastAsia="en-AU"/>
        </w:rPr>
        <w:t xml:space="preserve">’s Privacy Policy and about the right of individuals to access and correct personal information. If </w:t>
      </w:r>
      <w:r w:rsidR="00AF6DD0" w:rsidRPr="002B10AC">
        <w:rPr>
          <w:rFonts w:ascii="Trebuchet MS" w:eastAsia="Times New Roman" w:hAnsi="Trebuchet MS"/>
          <w:color w:val="3A3634"/>
          <w:sz w:val="20"/>
          <w:szCs w:val="20"/>
          <w:lang w:eastAsia="en-AU"/>
        </w:rPr>
        <w:t>FBNA</w:t>
      </w:r>
      <w:r w:rsidRPr="002B10AC">
        <w:rPr>
          <w:rFonts w:ascii="Trebuchet MS" w:eastAsia="Times New Roman" w:hAnsi="Trebuchet MS"/>
          <w:color w:val="3A3634"/>
          <w:sz w:val="20"/>
          <w:szCs w:val="20"/>
          <w:lang w:eastAsia="en-AU"/>
        </w:rPr>
        <w:t xml:space="preserve"> collects personal information in circumstances where the individual may not be aware of the collection it will seek to advise the individual of the collection.</w:t>
      </w:r>
    </w:p>
    <w:p w14:paraId="2C003F6B" w14:textId="77777777" w:rsidR="00B853B9" w:rsidRPr="002B10AC" w:rsidRDefault="00B853B9" w:rsidP="006509DA">
      <w:pPr>
        <w:pStyle w:val="HWHeading2"/>
        <w:jc w:val="left"/>
        <w:rPr>
          <w:rFonts w:ascii="Trebuchet MS" w:hAnsi="Trebuchet MS"/>
          <w:sz w:val="20"/>
          <w:szCs w:val="20"/>
          <w:lang w:eastAsia="en-AU"/>
        </w:rPr>
      </w:pPr>
      <w:r w:rsidRPr="002B10AC">
        <w:rPr>
          <w:rFonts w:ascii="Trebuchet MS" w:hAnsi="Trebuchet MS"/>
          <w:sz w:val="20"/>
          <w:szCs w:val="20"/>
          <w:lang w:eastAsia="en-AU"/>
        </w:rPr>
        <w:t xml:space="preserve">The purposes for which </w:t>
      </w:r>
      <w:r w:rsidR="00AF6DD0" w:rsidRPr="002B10AC">
        <w:rPr>
          <w:rFonts w:ascii="Trebuchet MS" w:hAnsi="Trebuchet MS"/>
          <w:sz w:val="20"/>
          <w:szCs w:val="20"/>
          <w:lang w:eastAsia="en-AU"/>
        </w:rPr>
        <w:t>FBNA</w:t>
      </w:r>
      <w:r w:rsidRPr="002B10AC">
        <w:rPr>
          <w:rFonts w:ascii="Trebuchet MS" w:hAnsi="Trebuchet MS"/>
          <w:sz w:val="20"/>
          <w:szCs w:val="20"/>
          <w:lang w:eastAsia="en-AU"/>
        </w:rPr>
        <w:t xml:space="preserve"> collects, holds, uses and discloses personal information</w:t>
      </w:r>
    </w:p>
    <w:p w14:paraId="208DACC3" w14:textId="77777777" w:rsidR="00B853B9" w:rsidRPr="002B10AC" w:rsidRDefault="00AF6DD0" w:rsidP="006509DA">
      <w:pPr>
        <w:shd w:val="clear" w:color="auto" w:fill="FFFFFF"/>
        <w:spacing w:after="18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FBNA</w:t>
      </w:r>
      <w:r w:rsidR="00B853B9" w:rsidRPr="002B10AC">
        <w:rPr>
          <w:rFonts w:ascii="Trebuchet MS" w:eastAsia="Times New Roman" w:hAnsi="Trebuchet MS"/>
          <w:color w:val="3A3634"/>
          <w:sz w:val="20"/>
          <w:szCs w:val="20"/>
          <w:lang w:eastAsia="en-AU"/>
        </w:rPr>
        <w:t xml:space="preserve"> collects and uses personal information for a variety of different purposes relating to its functions and activities including:</w:t>
      </w:r>
    </w:p>
    <w:p w14:paraId="1B8A0C9C" w14:textId="0EE687DF" w:rsidR="000A410E" w:rsidRDefault="000A410E" w:rsidP="008A1CF9">
      <w:pPr>
        <w:pStyle w:val="HWListBullet1"/>
        <w:spacing w:after="180"/>
        <w:contextualSpacing/>
        <w:jc w:val="left"/>
        <w:rPr>
          <w:rFonts w:ascii="Trebuchet MS" w:hAnsi="Trebuchet MS"/>
          <w:sz w:val="20"/>
          <w:szCs w:val="20"/>
          <w:lang w:eastAsia="en-AU"/>
        </w:rPr>
      </w:pPr>
      <w:r>
        <w:rPr>
          <w:rFonts w:ascii="Trebuchet MS" w:hAnsi="Trebuchet MS"/>
          <w:sz w:val="20"/>
          <w:szCs w:val="20"/>
          <w:lang w:eastAsia="en-AU"/>
        </w:rPr>
        <w:t>fundraising and marketing</w:t>
      </w:r>
    </w:p>
    <w:p w14:paraId="762973DA" w14:textId="60F1139B" w:rsidR="00B853B9" w:rsidRPr="002B10AC" w:rsidRDefault="00B853B9" w:rsidP="008A1CF9">
      <w:pPr>
        <w:pStyle w:val="HWListBullet1"/>
        <w:spacing w:after="180"/>
        <w:contextualSpacing/>
        <w:jc w:val="left"/>
        <w:rPr>
          <w:rFonts w:ascii="Trebuchet MS" w:hAnsi="Trebuchet MS"/>
          <w:sz w:val="20"/>
          <w:szCs w:val="20"/>
          <w:lang w:eastAsia="en-AU"/>
        </w:rPr>
      </w:pPr>
      <w:r w:rsidRPr="002B10AC">
        <w:rPr>
          <w:rFonts w:ascii="Trebuchet MS" w:hAnsi="Trebuchet MS"/>
          <w:sz w:val="20"/>
          <w:szCs w:val="20"/>
          <w:lang w:eastAsia="en-AU"/>
        </w:rPr>
        <w:t>maintaining contact with stakeholders in the community</w:t>
      </w:r>
    </w:p>
    <w:p w14:paraId="2F4E692F" w14:textId="77777777" w:rsidR="00B853B9" w:rsidRPr="002B10AC" w:rsidRDefault="00B853B9" w:rsidP="008A1CF9">
      <w:pPr>
        <w:pStyle w:val="HWListBullet1"/>
        <w:spacing w:after="180"/>
        <w:contextualSpacing/>
        <w:jc w:val="left"/>
        <w:rPr>
          <w:rFonts w:ascii="Trebuchet MS" w:hAnsi="Trebuchet MS"/>
          <w:sz w:val="20"/>
          <w:szCs w:val="20"/>
          <w:lang w:eastAsia="en-AU"/>
        </w:rPr>
      </w:pPr>
      <w:r w:rsidRPr="002B10AC">
        <w:rPr>
          <w:rFonts w:ascii="Trebuchet MS" w:hAnsi="Trebuchet MS"/>
          <w:sz w:val="20"/>
          <w:szCs w:val="20"/>
          <w:lang w:eastAsia="en-AU"/>
        </w:rPr>
        <w:t>community engagement</w:t>
      </w:r>
    </w:p>
    <w:p w14:paraId="6E25F4A2" w14:textId="6543B9BF" w:rsidR="00B853B9" w:rsidRPr="002B10AC" w:rsidRDefault="00B853B9" w:rsidP="008A1CF9">
      <w:pPr>
        <w:pStyle w:val="HWListBullet1"/>
        <w:spacing w:after="180"/>
        <w:contextualSpacing/>
        <w:jc w:val="left"/>
        <w:rPr>
          <w:rFonts w:ascii="Trebuchet MS" w:hAnsi="Trebuchet MS"/>
          <w:sz w:val="20"/>
          <w:szCs w:val="20"/>
          <w:lang w:eastAsia="en-AU"/>
        </w:rPr>
      </w:pPr>
      <w:r w:rsidRPr="002B10AC">
        <w:rPr>
          <w:rFonts w:ascii="Trebuchet MS" w:hAnsi="Trebuchet MS"/>
          <w:sz w:val="20"/>
          <w:szCs w:val="20"/>
          <w:lang w:eastAsia="en-AU"/>
        </w:rPr>
        <w:t xml:space="preserve">Government </w:t>
      </w:r>
      <w:r w:rsidR="000A410E">
        <w:rPr>
          <w:rFonts w:ascii="Trebuchet MS" w:hAnsi="Trebuchet MS"/>
          <w:sz w:val="20"/>
          <w:szCs w:val="20"/>
          <w:lang w:eastAsia="en-AU"/>
        </w:rPr>
        <w:t xml:space="preserve">and other </w:t>
      </w:r>
      <w:r w:rsidRPr="002B10AC">
        <w:rPr>
          <w:rFonts w:ascii="Trebuchet MS" w:hAnsi="Trebuchet MS"/>
          <w:sz w:val="20"/>
          <w:szCs w:val="20"/>
          <w:lang w:eastAsia="en-AU"/>
        </w:rPr>
        <w:t>reporting</w:t>
      </w:r>
    </w:p>
    <w:p w14:paraId="4126CC69" w14:textId="77777777" w:rsidR="00B853B9" w:rsidRPr="002B10AC" w:rsidRDefault="00B853B9" w:rsidP="008A1CF9">
      <w:pPr>
        <w:pStyle w:val="HWListBullet1"/>
        <w:spacing w:after="180"/>
        <w:contextualSpacing/>
        <w:jc w:val="left"/>
        <w:rPr>
          <w:rFonts w:ascii="Trebuchet MS" w:hAnsi="Trebuchet MS"/>
          <w:sz w:val="20"/>
          <w:szCs w:val="20"/>
          <w:lang w:eastAsia="en-AU"/>
        </w:rPr>
      </w:pPr>
      <w:r w:rsidRPr="002B10AC">
        <w:rPr>
          <w:rFonts w:ascii="Trebuchet MS" w:hAnsi="Trebuchet MS"/>
          <w:sz w:val="20"/>
          <w:szCs w:val="20"/>
          <w:lang w:eastAsia="en-AU"/>
        </w:rPr>
        <w:t>commercial application of its intellectual property and professional expertise</w:t>
      </w:r>
    </w:p>
    <w:p w14:paraId="087C9ECE" w14:textId="77777777" w:rsidR="00B853B9" w:rsidRPr="002B10AC" w:rsidRDefault="00B853B9" w:rsidP="008A1CF9">
      <w:pPr>
        <w:pStyle w:val="HWListBullet1"/>
        <w:spacing w:after="180"/>
        <w:contextualSpacing/>
        <w:jc w:val="left"/>
        <w:rPr>
          <w:rFonts w:ascii="Trebuchet MS" w:hAnsi="Trebuchet MS"/>
          <w:sz w:val="20"/>
          <w:szCs w:val="20"/>
          <w:lang w:eastAsia="en-AU"/>
        </w:rPr>
      </w:pPr>
      <w:r w:rsidRPr="002B10AC">
        <w:rPr>
          <w:rFonts w:ascii="Trebuchet MS" w:hAnsi="Trebuchet MS"/>
          <w:sz w:val="20"/>
          <w:szCs w:val="20"/>
          <w:lang w:eastAsia="en-AU"/>
        </w:rPr>
        <w:t xml:space="preserve">undertaking staff and </w:t>
      </w:r>
      <w:r w:rsidR="00A25EA9" w:rsidRPr="002B10AC">
        <w:rPr>
          <w:rFonts w:ascii="Trebuchet MS" w:hAnsi="Trebuchet MS"/>
          <w:sz w:val="20"/>
          <w:szCs w:val="20"/>
          <w:lang w:eastAsia="en-AU"/>
        </w:rPr>
        <w:t>volunteer</w:t>
      </w:r>
      <w:r w:rsidRPr="002B10AC">
        <w:rPr>
          <w:rFonts w:ascii="Trebuchet MS" w:hAnsi="Trebuchet MS"/>
          <w:sz w:val="20"/>
          <w:szCs w:val="20"/>
          <w:lang w:eastAsia="en-AU"/>
        </w:rPr>
        <w:t xml:space="preserve"> recruitment activities</w:t>
      </w:r>
    </w:p>
    <w:p w14:paraId="2FE50354" w14:textId="77777777" w:rsidR="00B853B9" w:rsidRPr="002B10AC" w:rsidRDefault="00B853B9" w:rsidP="008A1CF9">
      <w:pPr>
        <w:pStyle w:val="HWListBullet1"/>
        <w:spacing w:after="180"/>
        <w:contextualSpacing/>
        <w:jc w:val="left"/>
        <w:rPr>
          <w:rFonts w:ascii="Trebuchet MS" w:hAnsi="Trebuchet MS"/>
          <w:sz w:val="20"/>
          <w:szCs w:val="20"/>
          <w:lang w:eastAsia="en-AU"/>
        </w:rPr>
      </w:pPr>
      <w:r w:rsidRPr="002B10AC">
        <w:rPr>
          <w:rFonts w:ascii="Trebuchet MS" w:hAnsi="Trebuchet MS"/>
          <w:sz w:val="20"/>
          <w:szCs w:val="20"/>
          <w:lang w:eastAsia="en-AU"/>
        </w:rPr>
        <w:t>undertaking research</w:t>
      </w:r>
    </w:p>
    <w:p w14:paraId="7FBD73B8" w14:textId="77777777" w:rsidR="00B853B9" w:rsidRPr="002B10AC" w:rsidRDefault="00B853B9" w:rsidP="008A1CF9">
      <w:pPr>
        <w:pStyle w:val="HWListBullet1"/>
        <w:spacing w:after="180"/>
        <w:contextualSpacing/>
        <w:jc w:val="left"/>
        <w:rPr>
          <w:rFonts w:ascii="Trebuchet MS" w:hAnsi="Trebuchet MS"/>
          <w:sz w:val="20"/>
          <w:szCs w:val="20"/>
          <w:lang w:eastAsia="en-AU"/>
        </w:rPr>
      </w:pPr>
      <w:r w:rsidRPr="002B10AC">
        <w:rPr>
          <w:rFonts w:ascii="Trebuchet MS" w:hAnsi="Trebuchet MS"/>
          <w:sz w:val="20"/>
          <w:szCs w:val="20"/>
          <w:lang w:eastAsia="en-AU"/>
        </w:rPr>
        <w:t>handling complaints</w:t>
      </w:r>
    </w:p>
    <w:p w14:paraId="220D619E" w14:textId="77777777" w:rsidR="00B853B9" w:rsidRPr="002B10AC" w:rsidRDefault="00B853B9" w:rsidP="008A1CF9">
      <w:pPr>
        <w:pStyle w:val="HWListBullet1"/>
        <w:spacing w:after="180"/>
        <w:contextualSpacing/>
        <w:jc w:val="left"/>
        <w:rPr>
          <w:rFonts w:ascii="Trebuchet MS" w:hAnsi="Trebuchet MS"/>
          <w:sz w:val="20"/>
          <w:szCs w:val="20"/>
          <w:lang w:eastAsia="en-AU"/>
        </w:rPr>
      </w:pPr>
      <w:r w:rsidRPr="002B10AC">
        <w:rPr>
          <w:rFonts w:ascii="Trebuchet MS" w:hAnsi="Trebuchet MS"/>
          <w:sz w:val="20"/>
          <w:szCs w:val="20"/>
          <w:lang w:eastAsia="en-AU"/>
        </w:rPr>
        <w:t>conducting its business and improving the way in which it conducts its business</w:t>
      </w:r>
    </w:p>
    <w:p w14:paraId="7666A2F7" w14:textId="77777777" w:rsidR="00B853B9" w:rsidRPr="002B10AC" w:rsidRDefault="00B853B9" w:rsidP="008A1CF9">
      <w:pPr>
        <w:pStyle w:val="HWListBullet1"/>
        <w:spacing w:after="180"/>
        <w:contextualSpacing/>
        <w:jc w:val="left"/>
        <w:rPr>
          <w:rFonts w:ascii="Trebuchet MS" w:hAnsi="Trebuchet MS"/>
          <w:sz w:val="20"/>
          <w:szCs w:val="20"/>
          <w:lang w:eastAsia="en-AU"/>
        </w:rPr>
      </w:pPr>
      <w:r w:rsidRPr="002B10AC">
        <w:rPr>
          <w:rFonts w:ascii="Trebuchet MS" w:hAnsi="Trebuchet MS"/>
          <w:sz w:val="20"/>
          <w:szCs w:val="20"/>
          <w:lang w:eastAsia="en-AU"/>
        </w:rPr>
        <w:t>purposes directly related to the above.</w:t>
      </w:r>
    </w:p>
    <w:p w14:paraId="5A86E340" w14:textId="77777777" w:rsidR="00B853B9" w:rsidRPr="002B10AC" w:rsidRDefault="00B853B9" w:rsidP="008A1CF9">
      <w:pPr>
        <w:pStyle w:val="HWHeading2"/>
        <w:jc w:val="left"/>
        <w:rPr>
          <w:rFonts w:ascii="Trebuchet MS" w:hAnsi="Trebuchet MS"/>
          <w:sz w:val="20"/>
          <w:szCs w:val="20"/>
          <w:lang w:eastAsia="en-AU"/>
        </w:rPr>
      </w:pPr>
      <w:r w:rsidRPr="002B10AC">
        <w:rPr>
          <w:rFonts w:ascii="Trebuchet MS" w:hAnsi="Trebuchet MS"/>
          <w:sz w:val="20"/>
          <w:szCs w:val="20"/>
          <w:lang w:eastAsia="en-AU"/>
        </w:rPr>
        <w:lastRenderedPageBreak/>
        <w:t>Use or disclosure for secondary purposes</w:t>
      </w:r>
    </w:p>
    <w:p w14:paraId="03C90278" w14:textId="77777777" w:rsidR="00B853B9" w:rsidRPr="002B10AC" w:rsidRDefault="00AF6DD0" w:rsidP="008A1CF9">
      <w:pPr>
        <w:shd w:val="clear" w:color="auto" w:fill="FFFFFF"/>
        <w:spacing w:after="18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FBNA</w:t>
      </w:r>
      <w:r w:rsidR="00B853B9" w:rsidRPr="002B10AC">
        <w:rPr>
          <w:rFonts w:ascii="Trebuchet MS" w:eastAsia="Times New Roman" w:hAnsi="Trebuchet MS"/>
          <w:color w:val="3A3634"/>
          <w:sz w:val="20"/>
          <w:szCs w:val="20"/>
          <w:lang w:eastAsia="en-AU"/>
        </w:rPr>
        <w:t xml:space="preserve"> does not use or disclose personal information for purposes other than the purpose for which it was collected (the primary purpose) unless:</w:t>
      </w:r>
    </w:p>
    <w:p w14:paraId="51705E81" w14:textId="77777777" w:rsidR="00B853B9" w:rsidRPr="002B10AC" w:rsidRDefault="00B853B9" w:rsidP="008A1CF9">
      <w:pPr>
        <w:shd w:val="clear" w:color="auto" w:fill="FFFFFF"/>
        <w:spacing w:after="18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5.5.1 the individual has consented to a secondary use or disclosure, or</w:t>
      </w:r>
    </w:p>
    <w:p w14:paraId="5EE65B72" w14:textId="77777777" w:rsidR="00B853B9" w:rsidRPr="002B10AC" w:rsidRDefault="00B853B9" w:rsidP="008A1CF9">
      <w:pPr>
        <w:shd w:val="clear" w:color="auto" w:fill="FFFFFF"/>
        <w:spacing w:after="18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5.5.2 the secondary use or disclosure is related to the primary purpose (in the case of personal information that is not sensitive information) or is </w:t>
      </w:r>
      <w:r w:rsidRPr="002B10AC">
        <w:rPr>
          <w:rFonts w:ascii="Trebuchet MS" w:eastAsia="Times New Roman" w:hAnsi="Trebuchet MS"/>
          <w:i/>
          <w:iCs/>
          <w:color w:val="3A3634"/>
          <w:sz w:val="20"/>
          <w:szCs w:val="20"/>
          <w:lang w:eastAsia="en-AU"/>
        </w:rPr>
        <w:t>directly</w:t>
      </w:r>
      <w:r w:rsidR="00A25EA9" w:rsidRPr="002B10AC">
        <w:rPr>
          <w:rFonts w:ascii="Trebuchet MS" w:eastAsia="Times New Roman" w:hAnsi="Trebuchet MS"/>
          <w:i/>
          <w:iCs/>
          <w:color w:val="3A3634"/>
          <w:sz w:val="20"/>
          <w:szCs w:val="20"/>
          <w:lang w:eastAsia="en-AU"/>
        </w:rPr>
        <w:t xml:space="preserve"> </w:t>
      </w:r>
      <w:r w:rsidRPr="002B10AC">
        <w:rPr>
          <w:rFonts w:ascii="Trebuchet MS" w:eastAsia="Times New Roman" w:hAnsi="Trebuchet MS"/>
          <w:color w:val="3A3634"/>
          <w:sz w:val="20"/>
          <w:szCs w:val="20"/>
          <w:lang w:eastAsia="en-AU"/>
        </w:rPr>
        <w:t>related to the primary purpose (in the case of sensitive information), or</w:t>
      </w:r>
    </w:p>
    <w:p w14:paraId="464F036C" w14:textId="77777777" w:rsidR="00B853B9" w:rsidRPr="002B10AC" w:rsidRDefault="00B853B9" w:rsidP="008A1CF9">
      <w:pPr>
        <w:shd w:val="clear" w:color="auto" w:fill="FFFFFF"/>
        <w:spacing w:after="18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5.5.3 it is otherwise required or authorised by or under an Australian law or a court/tribunal order,</w:t>
      </w:r>
      <w:r w:rsidR="00A25EA9" w:rsidRPr="002B10AC">
        <w:rPr>
          <w:rFonts w:ascii="Trebuchet MS" w:eastAsia="Times New Roman" w:hAnsi="Trebuchet MS"/>
          <w:color w:val="3A3634"/>
          <w:sz w:val="20"/>
          <w:szCs w:val="20"/>
          <w:lang w:eastAsia="en-AU"/>
        </w:rPr>
        <w:t xml:space="preserve"> </w:t>
      </w:r>
      <w:r w:rsidRPr="002B10AC">
        <w:rPr>
          <w:rFonts w:ascii="Trebuchet MS" w:eastAsia="Times New Roman" w:hAnsi="Trebuchet MS"/>
          <w:color w:val="3A3634"/>
          <w:sz w:val="20"/>
          <w:szCs w:val="20"/>
          <w:lang w:eastAsia="en-AU"/>
        </w:rPr>
        <w:t>or</w:t>
      </w:r>
    </w:p>
    <w:p w14:paraId="60432C5C" w14:textId="77777777" w:rsidR="00B853B9" w:rsidRPr="002B10AC" w:rsidRDefault="00B853B9" w:rsidP="008A1CF9">
      <w:pPr>
        <w:shd w:val="clear" w:color="auto" w:fill="FFFFFF"/>
        <w:spacing w:after="18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5.5.4 a permitted general situation exists (as described in clause 9 of this policy), or</w:t>
      </w:r>
    </w:p>
    <w:p w14:paraId="0C09B55E" w14:textId="424EBF03" w:rsidR="00B853B9" w:rsidRPr="002B10AC" w:rsidRDefault="00B853B9" w:rsidP="008A1CF9">
      <w:pPr>
        <w:shd w:val="clear" w:color="auto" w:fill="FFFFFF"/>
        <w:spacing w:after="18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 xml:space="preserve">5.5.5 </w:t>
      </w:r>
      <w:r w:rsidR="00AF6DD0" w:rsidRPr="002B10AC">
        <w:rPr>
          <w:rFonts w:ascii="Trebuchet MS" w:eastAsia="Times New Roman" w:hAnsi="Trebuchet MS"/>
          <w:color w:val="3A3634"/>
          <w:sz w:val="20"/>
          <w:szCs w:val="20"/>
          <w:lang w:eastAsia="en-AU"/>
        </w:rPr>
        <w:t>FBNA</w:t>
      </w:r>
      <w:r w:rsidRPr="002B10AC">
        <w:rPr>
          <w:rFonts w:ascii="Trebuchet MS" w:eastAsia="Times New Roman" w:hAnsi="Trebuchet MS"/>
          <w:color w:val="3A3634"/>
          <w:sz w:val="20"/>
          <w:szCs w:val="20"/>
          <w:lang w:eastAsia="en-AU"/>
        </w:rPr>
        <w:t xml:space="preserve"> reasonably believes that it is necessary for one or more enforcement related activities conducted by, or on behalf of,</w:t>
      </w:r>
      <w:r w:rsidR="00063326">
        <w:rPr>
          <w:rFonts w:ascii="Trebuchet MS" w:eastAsia="Times New Roman" w:hAnsi="Trebuchet MS"/>
          <w:color w:val="3A3634"/>
          <w:sz w:val="20"/>
          <w:szCs w:val="20"/>
          <w:lang w:eastAsia="en-AU"/>
        </w:rPr>
        <w:t xml:space="preserve"> </w:t>
      </w:r>
      <w:r w:rsidRPr="002B10AC">
        <w:rPr>
          <w:rFonts w:ascii="Trebuchet MS" w:eastAsia="Times New Roman" w:hAnsi="Trebuchet MS"/>
          <w:color w:val="3A3634"/>
          <w:sz w:val="20"/>
          <w:szCs w:val="20"/>
          <w:lang w:eastAsia="en-AU"/>
        </w:rPr>
        <w:t>an enforcement body.</w:t>
      </w:r>
    </w:p>
    <w:p w14:paraId="6B7F98DC" w14:textId="77777777" w:rsidR="00B853B9" w:rsidRPr="002B10AC" w:rsidRDefault="00B853B9" w:rsidP="008A1CF9">
      <w:pPr>
        <w:shd w:val="clear" w:color="auto" w:fill="FFFFFF"/>
        <w:spacing w:after="18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In ordinary circumstances, any disclosure of personal information for a secondary purpose under scenarios 5.5.3, 5.5.4 and 5.5.5 must be approved by the Privacy Officer.</w:t>
      </w:r>
    </w:p>
    <w:p w14:paraId="1918153A" w14:textId="77777777" w:rsidR="00B853B9" w:rsidRPr="002B10AC" w:rsidRDefault="00B853B9" w:rsidP="008A1CF9">
      <w:pPr>
        <w:pStyle w:val="HWHeading2"/>
        <w:jc w:val="left"/>
        <w:rPr>
          <w:rFonts w:ascii="Trebuchet MS" w:hAnsi="Trebuchet MS"/>
          <w:sz w:val="20"/>
          <w:szCs w:val="20"/>
          <w:lang w:eastAsia="en-AU"/>
        </w:rPr>
      </w:pPr>
      <w:r w:rsidRPr="002B10AC">
        <w:rPr>
          <w:rFonts w:ascii="Trebuchet MS" w:hAnsi="Trebuchet MS"/>
          <w:sz w:val="20"/>
          <w:szCs w:val="20"/>
          <w:lang w:eastAsia="en-AU"/>
        </w:rPr>
        <w:t>Security</w:t>
      </w:r>
    </w:p>
    <w:p w14:paraId="4BF31BB9" w14:textId="77777777" w:rsidR="00B853B9" w:rsidRPr="002B10AC" w:rsidRDefault="00AF6DD0" w:rsidP="008A1CF9">
      <w:pPr>
        <w:shd w:val="clear" w:color="auto" w:fill="FFFFFF"/>
        <w:spacing w:after="18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FBNA</w:t>
      </w:r>
      <w:r w:rsidR="00B853B9" w:rsidRPr="002B10AC">
        <w:rPr>
          <w:rFonts w:ascii="Trebuchet MS" w:eastAsia="Times New Roman" w:hAnsi="Trebuchet MS"/>
          <w:color w:val="3A3634"/>
          <w:sz w:val="20"/>
          <w:szCs w:val="20"/>
          <w:lang w:eastAsia="en-AU"/>
        </w:rPr>
        <w:t xml:space="preserve"> applies both physical and information and communications technology (ICT) security systems to protect personal information.</w:t>
      </w:r>
    </w:p>
    <w:p w14:paraId="487B7740" w14:textId="77777777" w:rsidR="00B853B9" w:rsidRPr="002B10AC" w:rsidRDefault="00B853B9" w:rsidP="008A1CF9">
      <w:pPr>
        <w:shd w:val="clear" w:color="auto" w:fill="FFFFFF"/>
        <w:spacing w:after="18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 xml:space="preserve">In relation to electronic records, personal information is collected via </w:t>
      </w:r>
      <w:r w:rsidR="00AF6DD0" w:rsidRPr="002B10AC">
        <w:rPr>
          <w:rFonts w:ascii="Trebuchet MS" w:eastAsia="Times New Roman" w:hAnsi="Trebuchet MS"/>
          <w:color w:val="3A3634"/>
          <w:sz w:val="20"/>
          <w:szCs w:val="20"/>
          <w:lang w:eastAsia="en-AU"/>
        </w:rPr>
        <w:t>FBNA</w:t>
      </w:r>
      <w:r w:rsidRPr="002B10AC">
        <w:rPr>
          <w:rFonts w:ascii="Trebuchet MS" w:eastAsia="Times New Roman" w:hAnsi="Trebuchet MS"/>
          <w:color w:val="3A3634"/>
          <w:sz w:val="20"/>
          <w:szCs w:val="20"/>
          <w:lang w:eastAsia="en-AU"/>
        </w:rPr>
        <w:t xml:space="preserve">’s systems including web-based systems. </w:t>
      </w:r>
      <w:r w:rsidR="00AF6DD0" w:rsidRPr="002B10AC">
        <w:rPr>
          <w:rFonts w:ascii="Trebuchet MS" w:eastAsia="Times New Roman" w:hAnsi="Trebuchet MS"/>
          <w:color w:val="3A3634"/>
          <w:sz w:val="20"/>
          <w:szCs w:val="20"/>
          <w:lang w:eastAsia="en-AU"/>
        </w:rPr>
        <w:t>FBNA</w:t>
      </w:r>
      <w:r w:rsidRPr="002B10AC">
        <w:rPr>
          <w:rFonts w:ascii="Trebuchet MS" w:eastAsia="Times New Roman" w:hAnsi="Trebuchet MS"/>
          <w:color w:val="3A3634"/>
          <w:sz w:val="20"/>
          <w:szCs w:val="20"/>
          <w:lang w:eastAsia="en-AU"/>
        </w:rPr>
        <w:t xml:space="preserve"> has put in place measures to protect against loss, misuse and alteration of electronic information. Where necessary, </w:t>
      </w:r>
      <w:r w:rsidR="00AF6DD0" w:rsidRPr="002B10AC">
        <w:rPr>
          <w:rFonts w:ascii="Trebuchet MS" w:eastAsia="Times New Roman" w:hAnsi="Trebuchet MS"/>
          <w:color w:val="3A3634"/>
          <w:sz w:val="20"/>
          <w:szCs w:val="20"/>
          <w:lang w:eastAsia="en-AU"/>
        </w:rPr>
        <w:t>FBNA</w:t>
      </w:r>
      <w:r w:rsidRPr="002B10AC">
        <w:rPr>
          <w:rFonts w:ascii="Trebuchet MS" w:eastAsia="Times New Roman" w:hAnsi="Trebuchet MS"/>
          <w:color w:val="3A3634"/>
          <w:sz w:val="20"/>
          <w:szCs w:val="20"/>
          <w:lang w:eastAsia="en-AU"/>
        </w:rPr>
        <w:t xml:space="preserve"> also uses encryption technology to protect certain information and transactions.</w:t>
      </w:r>
    </w:p>
    <w:p w14:paraId="439AB36F" w14:textId="77777777" w:rsidR="00B853B9" w:rsidRPr="002B10AC" w:rsidRDefault="00B853B9" w:rsidP="008A1CF9">
      <w:pPr>
        <w:pStyle w:val="HWHeading2"/>
        <w:jc w:val="left"/>
        <w:rPr>
          <w:rFonts w:ascii="Trebuchet MS" w:hAnsi="Trebuchet MS"/>
          <w:sz w:val="20"/>
          <w:szCs w:val="20"/>
          <w:lang w:eastAsia="en-AU"/>
        </w:rPr>
      </w:pPr>
      <w:r w:rsidRPr="002B10AC">
        <w:rPr>
          <w:rFonts w:ascii="Trebuchet MS" w:hAnsi="Trebuchet MS"/>
          <w:sz w:val="20"/>
          <w:szCs w:val="20"/>
          <w:lang w:eastAsia="en-AU"/>
        </w:rPr>
        <w:t>Remaining anonymous or using a pseudonym</w:t>
      </w:r>
    </w:p>
    <w:p w14:paraId="20E2735B" w14:textId="4043F555" w:rsidR="00B853B9" w:rsidRPr="002B10AC" w:rsidRDefault="00AF6DD0" w:rsidP="008A1CF9">
      <w:pPr>
        <w:shd w:val="clear" w:color="auto" w:fill="FFFFFF"/>
        <w:spacing w:after="18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FBNA</w:t>
      </w:r>
      <w:r w:rsidR="00B853B9" w:rsidRPr="002B10AC">
        <w:rPr>
          <w:rFonts w:ascii="Trebuchet MS" w:eastAsia="Times New Roman" w:hAnsi="Trebuchet MS"/>
          <w:color w:val="3A3634"/>
          <w:sz w:val="20"/>
          <w:szCs w:val="20"/>
          <w:lang w:eastAsia="en-AU"/>
        </w:rPr>
        <w:t xml:space="preserve"> understands that anonymity is an important aspect of privacy and that in some circumstances some people may prefer to use a pseudonym when dealing with </w:t>
      </w:r>
      <w:r w:rsidRPr="002B10AC">
        <w:rPr>
          <w:rFonts w:ascii="Trebuchet MS" w:eastAsia="Times New Roman" w:hAnsi="Trebuchet MS"/>
          <w:color w:val="3A3634"/>
          <w:sz w:val="20"/>
          <w:szCs w:val="20"/>
          <w:lang w:eastAsia="en-AU"/>
        </w:rPr>
        <w:t>FBNA</w:t>
      </w:r>
      <w:r w:rsidR="00B853B9" w:rsidRPr="002B10AC">
        <w:rPr>
          <w:rFonts w:ascii="Trebuchet MS" w:eastAsia="Times New Roman" w:hAnsi="Trebuchet MS"/>
          <w:color w:val="3A3634"/>
          <w:sz w:val="20"/>
          <w:szCs w:val="20"/>
          <w:lang w:eastAsia="en-AU"/>
        </w:rPr>
        <w:t xml:space="preserve">. People have the right to remain anonymous or to use a pseudonym when dealing with </w:t>
      </w:r>
      <w:r w:rsidRPr="002B10AC">
        <w:rPr>
          <w:rFonts w:ascii="Trebuchet MS" w:eastAsia="Times New Roman" w:hAnsi="Trebuchet MS"/>
          <w:color w:val="3A3634"/>
          <w:sz w:val="20"/>
          <w:szCs w:val="20"/>
          <w:lang w:eastAsia="en-AU"/>
        </w:rPr>
        <w:t>FBNA</w:t>
      </w:r>
      <w:r w:rsidR="00B853B9" w:rsidRPr="002B10AC">
        <w:rPr>
          <w:rFonts w:ascii="Trebuchet MS" w:eastAsia="Times New Roman" w:hAnsi="Trebuchet MS"/>
          <w:color w:val="3A3634"/>
          <w:sz w:val="20"/>
          <w:szCs w:val="20"/>
          <w:lang w:eastAsia="en-AU"/>
        </w:rPr>
        <w:t xml:space="preserve">. </w:t>
      </w:r>
      <w:r w:rsidR="00D57454" w:rsidRPr="002B10AC">
        <w:rPr>
          <w:rFonts w:ascii="Trebuchet MS" w:eastAsia="Times New Roman" w:hAnsi="Trebuchet MS"/>
          <w:color w:val="3A3634"/>
          <w:sz w:val="20"/>
          <w:szCs w:val="20"/>
          <w:lang w:eastAsia="en-AU"/>
        </w:rPr>
        <w:t>However,</w:t>
      </w:r>
      <w:r w:rsidR="00B853B9" w:rsidRPr="002B10AC">
        <w:rPr>
          <w:rFonts w:ascii="Trebuchet MS" w:eastAsia="Times New Roman" w:hAnsi="Trebuchet MS"/>
          <w:color w:val="3A3634"/>
          <w:sz w:val="20"/>
          <w:szCs w:val="20"/>
          <w:lang w:eastAsia="en-AU"/>
        </w:rPr>
        <w:t xml:space="preserve"> for a significant proportion of its activities it is impracticable for </w:t>
      </w:r>
      <w:r w:rsidRPr="002B10AC">
        <w:rPr>
          <w:rFonts w:ascii="Trebuchet MS" w:eastAsia="Times New Roman" w:hAnsi="Trebuchet MS"/>
          <w:color w:val="3A3634"/>
          <w:sz w:val="20"/>
          <w:szCs w:val="20"/>
          <w:lang w:eastAsia="en-AU"/>
        </w:rPr>
        <w:t>FBNA</w:t>
      </w:r>
      <w:r w:rsidR="00B853B9" w:rsidRPr="002B10AC">
        <w:rPr>
          <w:rFonts w:ascii="Trebuchet MS" w:eastAsia="Times New Roman" w:hAnsi="Trebuchet MS"/>
          <w:color w:val="3A3634"/>
          <w:sz w:val="20"/>
          <w:szCs w:val="20"/>
          <w:lang w:eastAsia="en-AU"/>
        </w:rPr>
        <w:t xml:space="preserve"> to deal with individuals who have not identified themselves or who have used a pseudonym.</w:t>
      </w:r>
    </w:p>
    <w:p w14:paraId="2A702F38" w14:textId="77777777" w:rsidR="00B853B9" w:rsidRPr="002B10AC" w:rsidRDefault="00B853B9" w:rsidP="008A1CF9">
      <w:pPr>
        <w:pStyle w:val="HWHeading2"/>
        <w:jc w:val="left"/>
        <w:rPr>
          <w:rFonts w:ascii="Trebuchet MS" w:hAnsi="Trebuchet MS"/>
          <w:sz w:val="20"/>
          <w:szCs w:val="20"/>
          <w:lang w:eastAsia="en-AU"/>
        </w:rPr>
      </w:pPr>
      <w:r w:rsidRPr="002B10AC">
        <w:rPr>
          <w:rFonts w:ascii="Trebuchet MS" w:hAnsi="Trebuchet MS"/>
          <w:sz w:val="20"/>
          <w:szCs w:val="20"/>
          <w:lang w:eastAsia="en-AU"/>
        </w:rPr>
        <w:t>Unsolicited personal information</w:t>
      </w:r>
    </w:p>
    <w:p w14:paraId="2CD043EC" w14:textId="77777777" w:rsidR="00B853B9" w:rsidRPr="002B10AC" w:rsidRDefault="00B853B9" w:rsidP="008A1CF9">
      <w:pPr>
        <w:shd w:val="clear" w:color="auto" w:fill="FFFFFF"/>
        <w:spacing w:after="18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 xml:space="preserve">When </w:t>
      </w:r>
      <w:r w:rsidR="00AF6DD0" w:rsidRPr="002B10AC">
        <w:rPr>
          <w:rFonts w:ascii="Trebuchet MS" w:eastAsia="Times New Roman" w:hAnsi="Trebuchet MS"/>
          <w:color w:val="3A3634"/>
          <w:sz w:val="20"/>
          <w:szCs w:val="20"/>
          <w:lang w:eastAsia="en-AU"/>
        </w:rPr>
        <w:t>FBNA</w:t>
      </w:r>
      <w:r w:rsidRPr="002B10AC">
        <w:rPr>
          <w:rFonts w:ascii="Trebuchet MS" w:eastAsia="Times New Roman" w:hAnsi="Trebuchet MS"/>
          <w:color w:val="3A3634"/>
          <w:sz w:val="20"/>
          <w:szCs w:val="20"/>
          <w:lang w:eastAsia="en-AU"/>
        </w:rPr>
        <w:t xml:space="preserve"> receives unsolicited personal information it will assess whether it is personal information that it could legally collect. If it is, it will treat it according to the APPs. If it is not, it will, if lawful to do so, destroy or de-identify it as soon as practicable.</w:t>
      </w:r>
    </w:p>
    <w:p w14:paraId="4CCA80A3" w14:textId="77777777" w:rsidR="00B853B9" w:rsidRPr="002B10AC" w:rsidRDefault="00B853B9" w:rsidP="008A1CF9">
      <w:pPr>
        <w:pStyle w:val="HWHeading2"/>
        <w:jc w:val="left"/>
        <w:rPr>
          <w:rFonts w:ascii="Trebuchet MS" w:hAnsi="Trebuchet MS"/>
          <w:sz w:val="20"/>
          <w:szCs w:val="20"/>
          <w:lang w:eastAsia="en-AU"/>
        </w:rPr>
      </w:pPr>
      <w:r w:rsidRPr="002B10AC">
        <w:rPr>
          <w:rFonts w:ascii="Trebuchet MS" w:hAnsi="Trebuchet MS"/>
          <w:sz w:val="20"/>
          <w:szCs w:val="20"/>
          <w:lang w:eastAsia="en-AU"/>
        </w:rPr>
        <w:t>Direct marketing</w:t>
      </w:r>
    </w:p>
    <w:p w14:paraId="0FB5C722" w14:textId="77777777" w:rsidR="00B853B9" w:rsidRPr="002B10AC" w:rsidRDefault="00AF6DD0" w:rsidP="008A1CF9">
      <w:pPr>
        <w:shd w:val="clear" w:color="auto" w:fill="FFFFFF"/>
        <w:spacing w:after="18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FBNA</w:t>
      </w:r>
      <w:r w:rsidR="00B853B9" w:rsidRPr="002B10AC">
        <w:rPr>
          <w:rFonts w:ascii="Trebuchet MS" w:eastAsia="Times New Roman" w:hAnsi="Trebuchet MS"/>
          <w:color w:val="3A3634"/>
          <w:sz w:val="20"/>
          <w:szCs w:val="20"/>
          <w:lang w:eastAsia="en-AU"/>
        </w:rPr>
        <w:t xml:space="preserve"> will only use personal information for direct marketing with the individual’s consent or when authorised by law.</w:t>
      </w:r>
    </w:p>
    <w:p w14:paraId="4BA515A1" w14:textId="77777777" w:rsidR="00B853B9" w:rsidRPr="002B10AC" w:rsidRDefault="00B853B9" w:rsidP="008A1CF9">
      <w:pPr>
        <w:pStyle w:val="HWHeading2"/>
        <w:jc w:val="left"/>
        <w:rPr>
          <w:rFonts w:ascii="Trebuchet MS" w:hAnsi="Trebuchet MS"/>
          <w:sz w:val="20"/>
          <w:szCs w:val="20"/>
          <w:lang w:eastAsia="en-AU"/>
        </w:rPr>
      </w:pPr>
      <w:r w:rsidRPr="002B10AC">
        <w:rPr>
          <w:rFonts w:ascii="Trebuchet MS" w:hAnsi="Trebuchet MS"/>
          <w:sz w:val="20"/>
          <w:szCs w:val="20"/>
          <w:lang w:eastAsia="en-AU"/>
        </w:rPr>
        <w:t>Destruction of information that does not need to be retained</w:t>
      </w:r>
    </w:p>
    <w:p w14:paraId="173B96C2" w14:textId="77777777" w:rsidR="00B853B9" w:rsidRPr="002B10AC" w:rsidRDefault="00B853B9" w:rsidP="008A1CF9">
      <w:pPr>
        <w:shd w:val="clear" w:color="auto" w:fill="FFFFFF"/>
        <w:spacing w:after="18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 xml:space="preserve">When </w:t>
      </w:r>
      <w:r w:rsidR="00AF6DD0" w:rsidRPr="002B10AC">
        <w:rPr>
          <w:rFonts w:ascii="Trebuchet MS" w:eastAsia="Times New Roman" w:hAnsi="Trebuchet MS"/>
          <w:color w:val="3A3634"/>
          <w:sz w:val="20"/>
          <w:szCs w:val="20"/>
          <w:lang w:eastAsia="en-AU"/>
        </w:rPr>
        <w:t>FBNA</w:t>
      </w:r>
      <w:r w:rsidRPr="002B10AC">
        <w:rPr>
          <w:rFonts w:ascii="Trebuchet MS" w:eastAsia="Times New Roman" w:hAnsi="Trebuchet MS"/>
          <w:color w:val="3A3634"/>
          <w:sz w:val="20"/>
          <w:szCs w:val="20"/>
          <w:lang w:eastAsia="en-AU"/>
        </w:rPr>
        <w:t xml:space="preserve"> no longer needs to retain personal information, and is lawfully able to do so, it will destroy or de-identify that information.</w:t>
      </w:r>
    </w:p>
    <w:p w14:paraId="64135F13" w14:textId="77777777" w:rsidR="00B853B9" w:rsidRPr="002B10AC" w:rsidRDefault="00B853B9" w:rsidP="008A1CF9">
      <w:pPr>
        <w:pStyle w:val="HWHeading2"/>
        <w:jc w:val="left"/>
        <w:rPr>
          <w:rFonts w:ascii="Trebuchet MS" w:hAnsi="Trebuchet MS"/>
          <w:sz w:val="20"/>
          <w:szCs w:val="20"/>
          <w:lang w:eastAsia="en-AU"/>
        </w:rPr>
      </w:pPr>
      <w:r w:rsidRPr="002B10AC">
        <w:rPr>
          <w:rFonts w:ascii="Trebuchet MS" w:hAnsi="Trebuchet MS"/>
          <w:sz w:val="20"/>
          <w:szCs w:val="20"/>
          <w:lang w:eastAsia="en-AU"/>
        </w:rPr>
        <w:t xml:space="preserve">How an individual may access personal information about the individual that is held by </w:t>
      </w:r>
      <w:r w:rsidR="00AF6DD0" w:rsidRPr="002B10AC">
        <w:rPr>
          <w:rFonts w:ascii="Trebuchet MS" w:hAnsi="Trebuchet MS"/>
          <w:sz w:val="20"/>
          <w:szCs w:val="20"/>
          <w:lang w:eastAsia="en-AU"/>
        </w:rPr>
        <w:t>FBNA</w:t>
      </w:r>
    </w:p>
    <w:p w14:paraId="56334A7F" w14:textId="77777777" w:rsidR="00B853B9" w:rsidRPr="00151387" w:rsidRDefault="00B853B9" w:rsidP="008A1CF9">
      <w:pPr>
        <w:shd w:val="clear" w:color="auto" w:fill="FFFFFF"/>
        <w:spacing w:after="180" w:line="240" w:lineRule="auto"/>
        <w:jc w:val="left"/>
        <w:rPr>
          <w:rFonts w:ascii="Trebuchet MS" w:eastAsia="Times New Roman" w:hAnsi="Trebuchet MS"/>
          <w:sz w:val="20"/>
          <w:szCs w:val="20"/>
          <w:lang w:eastAsia="en-AU"/>
        </w:rPr>
      </w:pPr>
      <w:r w:rsidRPr="002B10AC">
        <w:rPr>
          <w:rFonts w:ascii="Trebuchet MS" w:eastAsia="Times New Roman" w:hAnsi="Trebuchet MS"/>
          <w:color w:val="3A3634"/>
          <w:sz w:val="20"/>
          <w:szCs w:val="20"/>
          <w:lang w:eastAsia="en-AU"/>
        </w:rPr>
        <w:t xml:space="preserve">Subject to clause 4.2, anyone has a right under the Act to access personal information that </w:t>
      </w:r>
      <w:r w:rsidR="00AF6DD0" w:rsidRPr="002B10AC">
        <w:rPr>
          <w:rFonts w:ascii="Trebuchet MS" w:eastAsia="Times New Roman" w:hAnsi="Trebuchet MS"/>
          <w:color w:val="3A3634"/>
          <w:sz w:val="20"/>
          <w:szCs w:val="20"/>
          <w:lang w:eastAsia="en-AU"/>
        </w:rPr>
        <w:t>FBNA</w:t>
      </w:r>
      <w:r w:rsidRPr="002B10AC">
        <w:rPr>
          <w:rFonts w:ascii="Trebuchet MS" w:eastAsia="Times New Roman" w:hAnsi="Trebuchet MS"/>
          <w:color w:val="3A3634"/>
          <w:sz w:val="20"/>
          <w:szCs w:val="20"/>
          <w:lang w:eastAsia="en-AU"/>
        </w:rPr>
        <w:t xml:space="preserve"> holds about them. Access to personal information is governed by </w:t>
      </w:r>
      <w:r w:rsidRPr="00D57454">
        <w:rPr>
          <w:rFonts w:ascii="Trebuchet MS" w:eastAsia="Times New Roman" w:hAnsi="Trebuchet MS"/>
          <w:color w:val="3A3634"/>
          <w:sz w:val="20"/>
          <w:szCs w:val="20"/>
          <w:lang w:eastAsia="en-AU"/>
        </w:rPr>
        <w:t>the </w:t>
      </w:r>
      <w:r w:rsidRPr="00D57454">
        <w:rPr>
          <w:rFonts w:ascii="Trebuchet MS" w:eastAsia="Times New Roman" w:hAnsi="Trebuchet MS"/>
          <w:i/>
          <w:iCs/>
          <w:sz w:val="20"/>
          <w:szCs w:val="20"/>
          <w:lang w:eastAsia="en-AU"/>
        </w:rPr>
        <w:t>Access to and Correction of Personal Information Procedure.</w:t>
      </w:r>
    </w:p>
    <w:p w14:paraId="08BDC7E0" w14:textId="77777777" w:rsidR="00B853B9" w:rsidRPr="002B10AC" w:rsidRDefault="00B853B9" w:rsidP="008A1CF9">
      <w:pPr>
        <w:pStyle w:val="HWHeading2"/>
        <w:jc w:val="left"/>
        <w:rPr>
          <w:rFonts w:ascii="Trebuchet MS" w:hAnsi="Trebuchet MS"/>
          <w:sz w:val="20"/>
          <w:szCs w:val="20"/>
          <w:lang w:eastAsia="en-AU"/>
        </w:rPr>
      </w:pPr>
      <w:r w:rsidRPr="002B10AC">
        <w:rPr>
          <w:rFonts w:ascii="Trebuchet MS" w:hAnsi="Trebuchet MS"/>
          <w:sz w:val="20"/>
          <w:szCs w:val="20"/>
          <w:lang w:eastAsia="en-AU"/>
        </w:rPr>
        <w:t xml:space="preserve">How an individual may seek the correction of personal information about the individual that is held by </w:t>
      </w:r>
      <w:r w:rsidR="00AF6DD0" w:rsidRPr="002B10AC">
        <w:rPr>
          <w:rFonts w:ascii="Trebuchet MS" w:hAnsi="Trebuchet MS"/>
          <w:sz w:val="20"/>
          <w:szCs w:val="20"/>
          <w:lang w:eastAsia="en-AU"/>
        </w:rPr>
        <w:t>FBNA</w:t>
      </w:r>
    </w:p>
    <w:p w14:paraId="73A998C4" w14:textId="77777777" w:rsidR="00B853B9" w:rsidRPr="002B10AC" w:rsidRDefault="00B853B9" w:rsidP="008A1CF9">
      <w:pPr>
        <w:shd w:val="clear" w:color="auto" w:fill="FFFFFF"/>
        <w:spacing w:after="18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 xml:space="preserve">Subject to clause 4.2, anyone has a right under the Act to request corrections to any personal information that </w:t>
      </w:r>
      <w:r w:rsidR="00AF6DD0" w:rsidRPr="002B10AC">
        <w:rPr>
          <w:rFonts w:ascii="Trebuchet MS" w:eastAsia="Times New Roman" w:hAnsi="Trebuchet MS"/>
          <w:color w:val="3A3634"/>
          <w:sz w:val="20"/>
          <w:szCs w:val="20"/>
          <w:lang w:eastAsia="en-AU"/>
        </w:rPr>
        <w:t>FBNA</w:t>
      </w:r>
      <w:r w:rsidRPr="002B10AC">
        <w:rPr>
          <w:rFonts w:ascii="Trebuchet MS" w:eastAsia="Times New Roman" w:hAnsi="Trebuchet MS"/>
          <w:color w:val="3A3634"/>
          <w:sz w:val="20"/>
          <w:szCs w:val="20"/>
          <w:lang w:eastAsia="en-AU"/>
        </w:rPr>
        <w:t xml:space="preserve"> holds about them if they think that the information is inaccurate, out of date, incomplete, irrelevant or misleading. Correction of personal information is governed by the Access Procedure.</w:t>
      </w:r>
    </w:p>
    <w:p w14:paraId="4C56807A" w14:textId="77777777" w:rsidR="00B853B9" w:rsidRPr="002B10AC" w:rsidRDefault="00B853B9" w:rsidP="008A1CF9">
      <w:pPr>
        <w:pStyle w:val="HWHeading2"/>
        <w:jc w:val="left"/>
        <w:rPr>
          <w:rFonts w:ascii="Trebuchet MS" w:hAnsi="Trebuchet MS"/>
          <w:sz w:val="20"/>
          <w:szCs w:val="20"/>
          <w:lang w:eastAsia="en-AU"/>
        </w:rPr>
      </w:pPr>
      <w:r w:rsidRPr="002B10AC">
        <w:rPr>
          <w:rFonts w:ascii="Trebuchet MS" w:hAnsi="Trebuchet MS"/>
          <w:sz w:val="20"/>
          <w:szCs w:val="20"/>
          <w:lang w:eastAsia="en-AU"/>
        </w:rPr>
        <w:t xml:space="preserve">How an individual may complain about a breach of the Australian Privacy Principles by </w:t>
      </w:r>
      <w:r w:rsidR="00AF6DD0" w:rsidRPr="002B10AC">
        <w:rPr>
          <w:rFonts w:ascii="Trebuchet MS" w:hAnsi="Trebuchet MS"/>
          <w:sz w:val="20"/>
          <w:szCs w:val="20"/>
          <w:lang w:eastAsia="en-AU"/>
        </w:rPr>
        <w:t>FBNA</w:t>
      </w:r>
    </w:p>
    <w:p w14:paraId="2D8BAA1A" w14:textId="1D29A35E" w:rsidR="00B853B9" w:rsidRPr="00063326" w:rsidRDefault="00B853B9" w:rsidP="008A1CF9">
      <w:pPr>
        <w:shd w:val="clear" w:color="auto" w:fill="FFFFFF"/>
        <w:spacing w:after="180" w:line="240" w:lineRule="auto"/>
        <w:jc w:val="left"/>
        <w:rPr>
          <w:rFonts w:ascii="Trebuchet MS" w:eastAsia="Times New Roman" w:hAnsi="Trebuchet MS"/>
          <w:sz w:val="20"/>
          <w:szCs w:val="20"/>
          <w:lang w:eastAsia="en-AU"/>
        </w:rPr>
      </w:pPr>
      <w:r w:rsidRPr="002B10AC">
        <w:rPr>
          <w:rFonts w:ascii="Trebuchet MS" w:eastAsia="Times New Roman" w:hAnsi="Trebuchet MS"/>
          <w:color w:val="3A3634"/>
          <w:sz w:val="20"/>
          <w:szCs w:val="20"/>
          <w:lang w:eastAsia="en-AU"/>
        </w:rPr>
        <w:t xml:space="preserve">Subject to clause 4.2, anyone may complain about a breach of an APP by </w:t>
      </w:r>
      <w:r w:rsidR="00AF6DD0" w:rsidRPr="002B10AC">
        <w:rPr>
          <w:rFonts w:ascii="Trebuchet MS" w:eastAsia="Times New Roman" w:hAnsi="Trebuchet MS"/>
          <w:color w:val="3A3634"/>
          <w:sz w:val="20"/>
          <w:szCs w:val="20"/>
          <w:lang w:eastAsia="en-AU"/>
        </w:rPr>
        <w:t>FBNA</w:t>
      </w:r>
      <w:r w:rsidRPr="002B10AC">
        <w:rPr>
          <w:rFonts w:ascii="Trebuchet MS" w:eastAsia="Times New Roman" w:hAnsi="Trebuchet MS"/>
          <w:color w:val="3A3634"/>
          <w:sz w:val="20"/>
          <w:szCs w:val="20"/>
          <w:lang w:eastAsia="en-AU"/>
        </w:rPr>
        <w:t xml:space="preserve">. Complaints should be made in accordance with </w:t>
      </w:r>
      <w:r w:rsidRPr="00D57454">
        <w:rPr>
          <w:rFonts w:ascii="Trebuchet MS" w:eastAsia="Times New Roman" w:hAnsi="Trebuchet MS"/>
          <w:color w:val="3A3634"/>
          <w:sz w:val="20"/>
          <w:szCs w:val="20"/>
          <w:lang w:eastAsia="en-AU"/>
        </w:rPr>
        <w:t>the</w:t>
      </w:r>
      <w:r w:rsidRPr="00D57454">
        <w:rPr>
          <w:rFonts w:ascii="Trebuchet MS" w:eastAsia="Times New Roman" w:hAnsi="Trebuchet MS"/>
          <w:i/>
          <w:iCs/>
          <w:color w:val="3A3634"/>
          <w:sz w:val="20"/>
          <w:szCs w:val="20"/>
          <w:lang w:eastAsia="en-AU"/>
        </w:rPr>
        <w:t> </w:t>
      </w:r>
      <w:r w:rsidRPr="00D57454">
        <w:rPr>
          <w:rFonts w:ascii="Trebuchet MS" w:eastAsia="Times New Roman" w:hAnsi="Trebuchet MS"/>
          <w:i/>
          <w:iCs/>
          <w:sz w:val="20"/>
          <w:szCs w:val="20"/>
          <w:lang w:eastAsia="en-AU"/>
        </w:rPr>
        <w:t>Privacy Inquiries and Complaints Procedure.</w:t>
      </w:r>
    </w:p>
    <w:p w14:paraId="620982DB" w14:textId="77777777" w:rsidR="00B853B9" w:rsidRPr="002B10AC" w:rsidRDefault="00B853B9" w:rsidP="008A1CF9">
      <w:pPr>
        <w:pStyle w:val="HWHeading2"/>
        <w:jc w:val="left"/>
        <w:rPr>
          <w:rFonts w:ascii="Trebuchet MS" w:hAnsi="Trebuchet MS"/>
          <w:sz w:val="20"/>
          <w:szCs w:val="20"/>
          <w:lang w:eastAsia="en-AU"/>
        </w:rPr>
      </w:pPr>
      <w:r w:rsidRPr="002B10AC">
        <w:rPr>
          <w:rFonts w:ascii="Trebuchet MS" w:hAnsi="Trebuchet MS"/>
          <w:sz w:val="20"/>
          <w:szCs w:val="20"/>
          <w:lang w:eastAsia="en-AU"/>
        </w:rPr>
        <w:t xml:space="preserve">How </w:t>
      </w:r>
      <w:r w:rsidR="00AF6DD0" w:rsidRPr="002B10AC">
        <w:rPr>
          <w:rFonts w:ascii="Trebuchet MS" w:hAnsi="Trebuchet MS"/>
          <w:sz w:val="20"/>
          <w:szCs w:val="20"/>
          <w:lang w:eastAsia="en-AU"/>
        </w:rPr>
        <w:t>FBNA</w:t>
      </w:r>
      <w:r w:rsidRPr="002B10AC">
        <w:rPr>
          <w:rFonts w:ascii="Trebuchet MS" w:hAnsi="Trebuchet MS"/>
          <w:sz w:val="20"/>
          <w:szCs w:val="20"/>
          <w:lang w:eastAsia="en-AU"/>
        </w:rPr>
        <w:t xml:space="preserve"> will deal with complaints about breaches of the Australian Privacy Principles</w:t>
      </w:r>
    </w:p>
    <w:p w14:paraId="21EDFC7A" w14:textId="77777777" w:rsidR="00B853B9" w:rsidRPr="002B10AC" w:rsidRDefault="00AF6DD0" w:rsidP="008A1CF9">
      <w:pPr>
        <w:shd w:val="clear" w:color="auto" w:fill="FFFFFF"/>
        <w:spacing w:after="18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FBNA</w:t>
      </w:r>
      <w:r w:rsidR="00B853B9" w:rsidRPr="002B10AC">
        <w:rPr>
          <w:rFonts w:ascii="Trebuchet MS" w:eastAsia="Times New Roman" w:hAnsi="Trebuchet MS"/>
          <w:color w:val="3A3634"/>
          <w:sz w:val="20"/>
          <w:szCs w:val="20"/>
          <w:lang w:eastAsia="en-AU"/>
        </w:rPr>
        <w:t xml:space="preserve"> will deal with complaints about breaches of the APPs in accordance with the </w:t>
      </w:r>
      <w:r w:rsidR="004F3B53" w:rsidRPr="008A0BFB">
        <w:rPr>
          <w:rFonts w:ascii="Trebuchet MS" w:eastAsia="Times New Roman" w:hAnsi="Trebuchet MS"/>
          <w:i/>
          <w:color w:val="3A3634"/>
          <w:sz w:val="20"/>
          <w:szCs w:val="20"/>
          <w:lang w:eastAsia="en-AU"/>
        </w:rPr>
        <w:t xml:space="preserve">Privacy </w:t>
      </w:r>
      <w:r w:rsidR="00B853B9" w:rsidRPr="002B10AC">
        <w:rPr>
          <w:rFonts w:ascii="Trebuchet MS" w:eastAsia="Times New Roman" w:hAnsi="Trebuchet MS"/>
          <w:i/>
          <w:iCs/>
          <w:color w:val="3A3634"/>
          <w:sz w:val="20"/>
          <w:szCs w:val="20"/>
          <w:lang w:eastAsia="en-AU"/>
        </w:rPr>
        <w:t>Inquiries and Complaints Procedure</w:t>
      </w:r>
      <w:r w:rsidR="00B853B9" w:rsidRPr="002B10AC">
        <w:rPr>
          <w:rFonts w:ascii="Trebuchet MS" w:eastAsia="Times New Roman" w:hAnsi="Trebuchet MS"/>
          <w:color w:val="3A3634"/>
          <w:sz w:val="20"/>
          <w:szCs w:val="20"/>
          <w:lang w:eastAsia="en-AU"/>
        </w:rPr>
        <w:t>.</w:t>
      </w:r>
    </w:p>
    <w:p w14:paraId="41FBA3E5" w14:textId="77777777" w:rsidR="00B853B9" w:rsidRPr="002B10AC" w:rsidRDefault="00B853B9" w:rsidP="008A1CF9">
      <w:pPr>
        <w:pStyle w:val="HWHeading2"/>
        <w:jc w:val="left"/>
        <w:rPr>
          <w:rFonts w:ascii="Trebuchet MS" w:hAnsi="Trebuchet MS"/>
          <w:sz w:val="20"/>
          <w:szCs w:val="20"/>
          <w:lang w:eastAsia="en-AU"/>
        </w:rPr>
      </w:pPr>
      <w:r w:rsidRPr="002B10AC">
        <w:rPr>
          <w:rFonts w:ascii="Trebuchet MS" w:hAnsi="Trebuchet MS"/>
          <w:sz w:val="20"/>
          <w:szCs w:val="20"/>
          <w:lang w:eastAsia="en-AU"/>
        </w:rPr>
        <w:t xml:space="preserve">How </w:t>
      </w:r>
      <w:r w:rsidR="00AF6DD0" w:rsidRPr="002B10AC">
        <w:rPr>
          <w:rFonts w:ascii="Trebuchet MS" w:hAnsi="Trebuchet MS"/>
          <w:sz w:val="20"/>
          <w:szCs w:val="20"/>
          <w:lang w:eastAsia="en-AU"/>
        </w:rPr>
        <w:t>FBNA</w:t>
      </w:r>
      <w:r w:rsidRPr="002B10AC">
        <w:rPr>
          <w:rFonts w:ascii="Trebuchet MS" w:hAnsi="Trebuchet MS"/>
          <w:sz w:val="20"/>
          <w:szCs w:val="20"/>
          <w:lang w:eastAsia="en-AU"/>
        </w:rPr>
        <w:t xml:space="preserve"> will manage an actual or suspected data breach under this policy</w:t>
      </w:r>
    </w:p>
    <w:p w14:paraId="6DCB5E48" w14:textId="77777777" w:rsidR="00B853B9" w:rsidRPr="00063326" w:rsidRDefault="00AF6DD0" w:rsidP="008A1CF9">
      <w:pPr>
        <w:shd w:val="clear" w:color="auto" w:fill="FFFFFF"/>
        <w:spacing w:after="180" w:line="240" w:lineRule="auto"/>
        <w:jc w:val="left"/>
        <w:rPr>
          <w:rFonts w:ascii="Trebuchet MS" w:eastAsia="Times New Roman" w:hAnsi="Trebuchet MS"/>
          <w:sz w:val="20"/>
          <w:szCs w:val="20"/>
          <w:lang w:eastAsia="en-AU"/>
        </w:rPr>
      </w:pPr>
      <w:r w:rsidRPr="002B10AC">
        <w:rPr>
          <w:rFonts w:ascii="Trebuchet MS" w:eastAsia="Times New Roman" w:hAnsi="Trebuchet MS"/>
          <w:color w:val="3A3634"/>
          <w:sz w:val="20"/>
          <w:szCs w:val="20"/>
          <w:lang w:eastAsia="en-AU"/>
        </w:rPr>
        <w:t>FBNA</w:t>
      </w:r>
      <w:r w:rsidR="00B853B9" w:rsidRPr="002B10AC">
        <w:rPr>
          <w:rFonts w:ascii="Trebuchet MS" w:eastAsia="Times New Roman" w:hAnsi="Trebuchet MS"/>
          <w:color w:val="3A3634"/>
          <w:sz w:val="20"/>
          <w:szCs w:val="20"/>
          <w:lang w:eastAsia="en-AU"/>
        </w:rPr>
        <w:t xml:space="preserve"> will manage the process of dealing with an actual or suspected breach in accordance with </w:t>
      </w:r>
      <w:r w:rsidR="00B853B9" w:rsidRPr="00D57454">
        <w:rPr>
          <w:rFonts w:ascii="Trebuchet MS" w:eastAsia="Times New Roman" w:hAnsi="Trebuchet MS"/>
          <w:color w:val="3A3634"/>
          <w:sz w:val="20"/>
          <w:szCs w:val="20"/>
          <w:lang w:eastAsia="en-AU"/>
        </w:rPr>
        <w:t>the </w:t>
      </w:r>
      <w:r w:rsidR="00B853B9" w:rsidRPr="00D57454">
        <w:rPr>
          <w:rFonts w:ascii="Trebuchet MS" w:eastAsia="Times New Roman" w:hAnsi="Trebuchet MS"/>
          <w:i/>
          <w:iCs/>
          <w:sz w:val="20"/>
          <w:szCs w:val="20"/>
          <w:lang w:eastAsia="en-AU"/>
        </w:rPr>
        <w:t>Data Breach Procedure and Response Plan</w:t>
      </w:r>
      <w:r w:rsidR="00B853B9" w:rsidRPr="00D57454">
        <w:rPr>
          <w:rFonts w:ascii="Trebuchet MS" w:eastAsia="Times New Roman" w:hAnsi="Trebuchet MS"/>
          <w:sz w:val="20"/>
          <w:szCs w:val="20"/>
          <w:lang w:eastAsia="en-AU"/>
        </w:rPr>
        <w:t>.</w:t>
      </w:r>
    </w:p>
    <w:p w14:paraId="2DECE50C" w14:textId="77777777" w:rsidR="00B853B9" w:rsidRPr="002B10AC" w:rsidRDefault="00B853B9" w:rsidP="008A1CF9">
      <w:pPr>
        <w:pStyle w:val="HWHeading2"/>
        <w:jc w:val="left"/>
        <w:rPr>
          <w:rFonts w:ascii="Trebuchet MS" w:hAnsi="Trebuchet MS"/>
          <w:sz w:val="20"/>
          <w:szCs w:val="20"/>
          <w:lang w:eastAsia="en-AU"/>
        </w:rPr>
      </w:pPr>
      <w:r w:rsidRPr="002B10AC">
        <w:rPr>
          <w:rFonts w:ascii="Trebuchet MS" w:hAnsi="Trebuchet MS"/>
          <w:sz w:val="20"/>
          <w:szCs w:val="20"/>
          <w:lang w:eastAsia="en-AU"/>
        </w:rPr>
        <w:t xml:space="preserve">Disclosure of personal information to overseas recipients by </w:t>
      </w:r>
      <w:r w:rsidR="00AF6DD0" w:rsidRPr="002B10AC">
        <w:rPr>
          <w:rFonts w:ascii="Trebuchet MS" w:hAnsi="Trebuchet MS"/>
          <w:sz w:val="20"/>
          <w:szCs w:val="20"/>
          <w:lang w:eastAsia="en-AU"/>
        </w:rPr>
        <w:t>FBNA</w:t>
      </w:r>
    </w:p>
    <w:p w14:paraId="741BBE9E" w14:textId="77777777" w:rsidR="00B853B9" w:rsidRPr="002B10AC" w:rsidRDefault="00AF6DD0" w:rsidP="008A1CF9">
      <w:pPr>
        <w:shd w:val="clear" w:color="auto" w:fill="FFFFFF"/>
        <w:spacing w:after="18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FBNA</w:t>
      </w:r>
      <w:r w:rsidR="00B853B9" w:rsidRPr="002B10AC">
        <w:rPr>
          <w:rFonts w:ascii="Trebuchet MS" w:eastAsia="Times New Roman" w:hAnsi="Trebuchet MS"/>
          <w:color w:val="3A3634"/>
          <w:sz w:val="20"/>
          <w:szCs w:val="20"/>
          <w:lang w:eastAsia="en-AU"/>
        </w:rPr>
        <w:t xml:space="preserve"> may disclose personal information to overseas recipients. For instance, </w:t>
      </w:r>
      <w:r w:rsidRPr="002B10AC">
        <w:rPr>
          <w:rFonts w:ascii="Trebuchet MS" w:eastAsia="Times New Roman" w:hAnsi="Trebuchet MS"/>
          <w:color w:val="3A3634"/>
          <w:sz w:val="20"/>
          <w:szCs w:val="20"/>
          <w:lang w:eastAsia="en-AU"/>
        </w:rPr>
        <w:t>FBNA</w:t>
      </w:r>
      <w:r w:rsidR="00B853B9" w:rsidRPr="002B10AC">
        <w:rPr>
          <w:rFonts w:ascii="Trebuchet MS" w:eastAsia="Times New Roman" w:hAnsi="Trebuchet MS"/>
          <w:color w:val="3A3634"/>
          <w:sz w:val="20"/>
          <w:szCs w:val="20"/>
          <w:lang w:eastAsia="en-AU"/>
        </w:rPr>
        <w:t xml:space="preserve"> m</w:t>
      </w:r>
      <w:r w:rsidR="004F3B53">
        <w:rPr>
          <w:rFonts w:ascii="Trebuchet MS" w:eastAsia="Times New Roman" w:hAnsi="Trebuchet MS"/>
          <w:color w:val="3A3634"/>
          <w:sz w:val="20"/>
          <w:szCs w:val="20"/>
          <w:lang w:eastAsia="en-AU"/>
        </w:rPr>
        <w:t>a</w:t>
      </w:r>
      <w:r w:rsidR="00B853B9" w:rsidRPr="002B10AC">
        <w:rPr>
          <w:rFonts w:ascii="Trebuchet MS" w:eastAsia="Times New Roman" w:hAnsi="Trebuchet MS"/>
          <w:color w:val="3A3634"/>
          <w:sz w:val="20"/>
          <w:szCs w:val="20"/>
          <w:lang w:eastAsia="en-AU"/>
        </w:rPr>
        <w:t xml:space="preserve">y disclose personal information to an overseas </w:t>
      </w:r>
      <w:r w:rsidR="00A25EA9" w:rsidRPr="002B10AC">
        <w:rPr>
          <w:rFonts w:ascii="Trebuchet MS" w:eastAsia="Times New Roman" w:hAnsi="Trebuchet MS"/>
          <w:color w:val="3A3634"/>
          <w:sz w:val="20"/>
          <w:szCs w:val="20"/>
          <w:lang w:eastAsia="en-AU"/>
        </w:rPr>
        <w:t xml:space="preserve">party in respect to a donation received by it in connection with that overseas party. </w:t>
      </w:r>
      <w:r w:rsidRPr="002B10AC">
        <w:rPr>
          <w:rFonts w:ascii="Trebuchet MS" w:eastAsia="Times New Roman" w:hAnsi="Trebuchet MS"/>
          <w:color w:val="3A3634"/>
          <w:sz w:val="20"/>
          <w:szCs w:val="20"/>
          <w:lang w:eastAsia="en-AU"/>
        </w:rPr>
        <w:t>FBNA</w:t>
      </w:r>
      <w:r w:rsidR="00B853B9" w:rsidRPr="002B10AC">
        <w:rPr>
          <w:rFonts w:ascii="Trebuchet MS" w:eastAsia="Times New Roman" w:hAnsi="Trebuchet MS"/>
          <w:color w:val="3A3634"/>
          <w:sz w:val="20"/>
          <w:szCs w:val="20"/>
          <w:lang w:eastAsia="en-AU"/>
        </w:rPr>
        <w:t xml:space="preserve"> will only do this at the request of, or with the specific approval of, the individual whose personal information it is.</w:t>
      </w:r>
    </w:p>
    <w:p w14:paraId="676CBB9E" w14:textId="77777777" w:rsidR="00B853B9" w:rsidRPr="002B10AC" w:rsidRDefault="00AF6DD0" w:rsidP="008A1CF9">
      <w:pPr>
        <w:shd w:val="clear" w:color="auto" w:fill="FFFFFF"/>
        <w:spacing w:after="18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FBNA</w:t>
      </w:r>
      <w:r w:rsidR="00B853B9" w:rsidRPr="002B10AC">
        <w:rPr>
          <w:rFonts w:ascii="Trebuchet MS" w:eastAsia="Times New Roman" w:hAnsi="Trebuchet MS"/>
          <w:color w:val="3A3634"/>
          <w:sz w:val="20"/>
          <w:szCs w:val="20"/>
          <w:lang w:eastAsia="en-AU"/>
        </w:rPr>
        <w:t xml:space="preserve"> will disclose personal information in these circumstances to an overseas recipient in any country.</w:t>
      </w:r>
    </w:p>
    <w:p w14:paraId="51667EEE" w14:textId="77777777" w:rsidR="00A25EA9" w:rsidRPr="002B10AC" w:rsidRDefault="00AF6DD0" w:rsidP="008A1CF9">
      <w:pPr>
        <w:shd w:val="clear" w:color="auto" w:fill="FFFFFF"/>
        <w:spacing w:after="18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FBNA</w:t>
      </w:r>
      <w:r w:rsidR="00B853B9" w:rsidRPr="002B10AC">
        <w:rPr>
          <w:rFonts w:ascii="Trebuchet MS" w:eastAsia="Times New Roman" w:hAnsi="Trebuchet MS"/>
          <w:color w:val="3A3634"/>
          <w:sz w:val="20"/>
          <w:szCs w:val="20"/>
          <w:lang w:eastAsia="en-AU"/>
        </w:rPr>
        <w:t xml:space="preserve"> may also disclose personal information to overseas recipients who are service providers for research or </w:t>
      </w:r>
      <w:r w:rsidR="004F3B53">
        <w:rPr>
          <w:rFonts w:ascii="Trebuchet MS" w:eastAsia="Times New Roman" w:hAnsi="Trebuchet MS"/>
          <w:color w:val="3A3634"/>
          <w:sz w:val="20"/>
          <w:szCs w:val="20"/>
          <w:lang w:eastAsia="en-AU"/>
        </w:rPr>
        <w:t xml:space="preserve">other </w:t>
      </w:r>
      <w:r w:rsidR="00B853B9" w:rsidRPr="002B10AC">
        <w:rPr>
          <w:rFonts w:ascii="Trebuchet MS" w:eastAsia="Times New Roman" w:hAnsi="Trebuchet MS"/>
          <w:color w:val="3A3634"/>
          <w:sz w:val="20"/>
          <w:szCs w:val="20"/>
          <w:lang w:eastAsia="en-AU"/>
        </w:rPr>
        <w:t xml:space="preserve">purposes, including data storage. Australian law may not apply to those recipients. </w:t>
      </w:r>
    </w:p>
    <w:p w14:paraId="642044D4" w14:textId="77777777" w:rsidR="00B853B9" w:rsidRPr="002B10AC" w:rsidRDefault="00AF6DD0" w:rsidP="008A1CF9">
      <w:pPr>
        <w:shd w:val="clear" w:color="auto" w:fill="FFFFFF"/>
        <w:spacing w:after="18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FBNA</w:t>
      </w:r>
      <w:r w:rsidR="00B853B9" w:rsidRPr="002B10AC">
        <w:rPr>
          <w:rFonts w:ascii="Trebuchet MS" w:eastAsia="Times New Roman" w:hAnsi="Trebuchet MS"/>
          <w:color w:val="3A3634"/>
          <w:sz w:val="20"/>
          <w:szCs w:val="20"/>
          <w:lang w:eastAsia="en-AU"/>
        </w:rPr>
        <w:t xml:space="preserve"> will ensure that appropriate data handling and security arrangements are in place. Disclosure of personal information to overseas recipients may also be required or authorised by law.</w:t>
      </w:r>
    </w:p>
    <w:p w14:paraId="44FD6716" w14:textId="77777777" w:rsidR="00B853B9" w:rsidRPr="002B10AC" w:rsidRDefault="00B853B9" w:rsidP="008A1CF9">
      <w:pPr>
        <w:pStyle w:val="HWHeading2"/>
        <w:jc w:val="left"/>
        <w:rPr>
          <w:rFonts w:ascii="Trebuchet MS" w:hAnsi="Trebuchet MS"/>
          <w:sz w:val="20"/>
          <w:szCs w:val="20"/>
          <w:lang w:eastAsia="en-AU"/>
        </w:rPr>
      </w:pPr>
      <w:r w:rsidRPr="002B10AC">
        <w:rPr>
          <w:rFonts w:ascii="Trebuchet MS" w:hAnsi="Trebuchet MS"/>
          <w:sz w:val="20"/>
          <w:szCs w:val="20"/>
          <w:lang w:eastAsia="en-AU"/>
        </w:rPr>
        <w:t>Disclosure of personal information to third parties</w:t>
      </w:r>
    </w:p>
    <w:p w14:paraId="48688A50" w14:textId="616D08CA" w:rsidR="00B853B9" w:rsidRPr="002B10AC" w:rsidRDefault="00AF6DD0" w:rsidP="008A1CF9">
      <w:pPr>
        <w:shd w:val="clear" w:color="auto" w:fill="FFFFFF"/>
        <w:spacing w:after="18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FBNA</w:t>
      </w:r>
      <w:r w:rsidR="00B853B9" w:rsidRPr="002B10AC">
        <w:rPr>
          <w:rFonts w:ascii="Trebuchet MS" w:eastAsia="Times New Roman" w:hAnsi="Trebuchet MS"/>
          <w:color w:val="3A3634"/>
          <w:sz w:val="20"/>
          <w:szCs w:val="20"/>
          <w:lang w:eastAsia="en-AU"/>
        </w:rPr>
        <w:t xml:space="preserve"> may disclose information to third parties </w:t>
      </w:r>
    </w:p>
    <w:p w14:paraId="6D8EF84D" w14:textId="77777777" w:rsidR="00B853B9" w:rsidRPr="00ED41B3" w:rsidRDefault="004F3B53" w:rsidP="00ED41B3">
      <w:pPr>
        <w:pStyle w:val="HWListBullet1"/>
        <w:spacing w:after="180"/>
        <w:contextualSpacing/>
        <w:jc w:val="left"/>
        <w:rPr>
          <w:rFonts w:ascii="Trebuchet MS" w:hAnsi="Trebuchet MS"/>
          <w:sz w:val="20"/>
          <w:szCs w:val="20"/>
          <w:lang w:eastAsia="en-AU"/>
        </w:rPr>
      </w:pPr>
      <w:r w:rsidRPr="00ED41B3">
        <w:rPr>
          <w:rFonts w:ascii="Trebuchet MS" w:hAnsi="Trebuchet MS"/>
          <w:sz w:val="20"/>
          <w:szCs w:val="20"/>
          <w:lang w:eastAsia="en-AU"/>
        </w:rPr>
        <w:t xml:space="preserve">to </w:t>
      </w:r>
      <w:r w:rsidR="00B853B9" w:rsidRPr="00ED41B3">
        <w:rPr>
          <w:rFonts w:ascii="Trebuchet MS" w:hAnsi="Trebuchet MS"/>
          <w:sz w:val="20"/>
          <w:szCs w:val="20"/>
          <w:lang w:eastAsia="en-AU"/>
        </w:rPr>
        <w:t>provide services</w:t>
      </w:r>
    </w:p>
    <w:p w14:paraId="20D888A0" w14:textId="77777777" w:rsidR="00B853B9" w:rsidRPr="00ED41B3" w:rsidRDefault="00B853B9" w:rsidP="00ED41B3">
      <w:pPr>
        <w:pStyle w:val="HWListBullet1"/>
        <w:spacing w:after="180"/>
        <w:contextualSpacing/>
        <w:jc w:val="left"/>
        <w:rPr>
          <w:rFonts w:ascii="Trebuchet MS" w:hAnsi="Trebuchet MS"/>
          <w:sz w:val="20"/>
          <w:szCs w:val="20"/>
          <w:lang w:eastAsia="en-AU"/>
        </w:rPr>
      </w:pPr>
      <w:r w:rsidRPr="00ED41B3">
        <w:rPr>
          <w:rFonts w:ascii="Trebuchet MS" w:hAnsi="Trebuchet MS"/>
          <w:sz w:val="20"/>
          <w:szCs w:val="20"/>
          <w:lang w:eastAsia="en-AU"/>
        </w:rPr>
        <w:t>for purposes of research to improve its operations and services</w:t>
      </w:r>
    </w:p>
    <w:p w14:paraId="2DFE3645" w14:textId="77777777" w:rsidR="00B853B9" w:rsidRPr="00ED41B3" w:rsidRDefault="004F3B53" w:rsidP="00ED41B3">
      <w:pPr>
        <w:pStyle w:val="HWListBullet1"/>
        <w:spacing w:after="180"/>
        <w:contextualSpacing/>
        <w:jc w:val="left"/>
        <w:rPr>
          <w:rFonts w:ascii="Trebuchet MS" w:hAnsi="Trebuchet MS"/>
          <w:sz w:val="20"/>
          <w:szCs w:val="20"/>
          <w:lang w:eastAsia="en-AU"/>
        </w:rPr>
      </w:pPr>
      <w:r w:rsidRPr="00ED41B3">
        <w:rPr>
          <w:rFonts w:ascii="Trebuchet MS" w:hAnsi="Trebuchet MS"/>
          <w:sz w:val="20"/>
          <w:szCs w:val="20"/>
          <w:lang w:eastAsia="en-AU"/>
        </w:rPr>
        <w:t xml:space="preserve">to </w:t>
      </w:r>
      <w:r w:rsidR="00B853B9" w:rsidRPr="00ED41B3">
        <w:rPr>
          <w:rFonts w:ascii="Trebuchet MS" w:hAnsi="Trebuchet MS"/>
          <w:sz w:val="20"/>
          <w:szCs w:val="20"/>
          <w:lang w:eastAsia="en-AU"/>
        </w:rPr>
        <w:t>promote its activities</w:t>
      </w:r>
    </w:p>
    <w:p w14:paraId="0C74CE3C" w14:textId="77777777" w:rsidR="00B853B9" w:rsidRPr="00ED41B3" w:rsidRDefault="00B853B9" w:rsidP="00ED41B3">
      <w:pPr>
        <w:pStyle w:val="HWListBullet1"/>
        <w:spacing w:after="180"/>
        <w:contextualSpacing/>
        <w:jc w:val="left"/>
        <w:rPr>
          <w:rFonts w:ascii="Trebuchet MS" w:hAnsi="Trebuchet MS"/>
          <w:sz w:val="20"/>
          <w:szCs w:val="20"/>
          <w:lang w:eastAsia="en-AU"/>
        </w:rPr>
      </w:pPr>
      <w:r w:rsidRPr="00ED41B3">
        <w:rPr>
          <w:rFonts w:ascii="Trebuchet MS" w:hAnsi="Trebuchet MS"/>
          <w:sz w:val="20"/>
          <w:szCs w:val="20"/>
          <w:lang w:eastAsia="en-AU"/>
        </w:rPr>
        <w:t>if permitted or required by law, or</w:t>
      </w:r>
    </w:p>
    <w:p w14:paraId="78188D1D" w14:textId="77777777" w:rsidR="00B853B9" w:rsidRPr="002B10AC" w:rsidRDefault="00B853B9" w:rsidP="00ED41B3">
      <w:pPr>
        <w:pStyle w:val="HWListBullet1"/>
        <w:spacing w:after="180"/>
        <w:contextualSpacing/>
        <w:jc w:val="left"/>
        <w:rPr>
          <w:rFonts w:ascii="Trebuchet MS" w:eastAsia="Times New Roman" w:hAnsi="Trebuchet MS"/>
          <w:color w:val="3A3634"/>
          <w:sz w:val="20"/>
          <w:szCs w:val="20"/>
          <w:lang w:eastAsia="en-AU"/>
        </w:rPr>
      </w:pPr>
      <w:r w:rsidRPr="00ED41B3">
        <w:rPr>
          <w:rFonts w:ascii="Trebuchet MS" w:hAnsi="Trebuchet MS"/>
          <w:sz w:val="20"/>
          <w:szCs w:val="20"/>
          <w:lang w:eastAsia="en-AU"/>
        </w:rPr>
        <w:t>otherwise</w:t>
      </w:r>
      <w:r w:rsidRPr="002B10AC">
        <w:rPr>
          <w:rFonts w:ascii="Trebuchet MS" w:eastAsia="Times New Roman" w:hAnsi="Trebuchet MS"/>
          <w:color w:val="3A3634"/>
          <w:sz w:val="20"/>
          <w:szCs w:val="20"/>
          <w:lang w:eastAsia="en-AU"/>
        </w:rPr>
        <w:t xml:space="preserve"> with the consent of the individual.</w:t>
      </w:r>
    </w:p>
    <w:p w14:paraId="60EA9003" w14:textId="4C8ED460" w:rsidR="00D57454" w:rsidRDefault="00B853B9" w:rsidP="00ED41B3">
      <w:pPr>
        <w:shd w:val="clear" w:color="auto" w:fill="FFFFFF"/>
        <w:spacing w:after="240" w:line="240" w:lineRule="auto"/>
        <w:jc w:val="left"/>
        <w:rPr>
          <w:rFonts w:ascii="Trebuchet MS" w:eastAsia="Times New Roman" w:hAnsi="Trebuchet MS"/>
          <w:i/>
          <w:iCs/>
          <w:color w:val="3A3634"/>
          <w:sz w:val="20"/>
          <w:szCs w:val="20"/>
          <w:lang w:eastAsia="en-AU"/>
        </w:rPr>
      </w:pPr>
      <w:r w:rsidRPr="002B10AC">
        <w:rPr>
          <w:rFonts w:ascii="Trebuchet MS" w:eastAsia="Times New Roman" w:hAnsi="Trebuchet MS"/>
          <w:color w:val="3A3634"/>
          <w:sz w:val="20"/>
          <w:szCs w:val="20"/>
          <w:lang w:eastAsia="en-AU"/>
        </w:rPr>
        <w:t xml:space="preserve">Where </w:t>
      </w:r>
      <w:r w:rsidR="00AF6DD0" w:rsidRPr="002B10AC">
        <w:rPr>
          <w:rFonts w:ascii="Trebuchet MS" w:eastAsia="Times New Roman" w:hAnsi="Trebuchet MS"/>
          <w:color w:val="3A3634"/>
          <w:sz w:val="20"/>
          <w:szCs w:val="20"/>
          <w:lang w:eastAsia="en-AU"/>
        </w:rPr>
        <w:t>FBNA</w:t>
      </w:r>
      <w:r w:rsidRPr="002B10AC">
        <w:rPr>
          <w:rFonts w:ascii="Trebuchet MS" w:eastAsia="Times New Roman" w:hAnsi="Trebuchet MS"/>
          <w:color w:val="3A3634"/>
          <w:sz w:val="20"/>
          <w:szCs w:val="20"/>
          <w:lang w:eastAsia="en-AU"/>
        </w:rPr>
        <w:t xml:space="preserve"> discloses personal information to third parties it will require restrictions on the collection and use of personal information equivalent to those required of </w:t>
      </w:r>
      <w:r w:rsidR="00AF6DD0" w:rsidRPr="002B10AC">
        <w:rPr>
          <w:rFonts w:ascii="Trebuchet MS" w:eastAsia="Times New Roman" w:hAnsi="Trebuchet MS"/>
          <w:color w:val="3A3634"/>
          <w:sz w:val="20"/>
          <w:szCs w:val="20"/>
          <w:lang w:eastAsia="en-AU"/>
        </w:rPr>
        <w:t>FBNA</w:t>
      </w:r>
      <w:r w:rsidRPr="002B10AC">
        <w:rPr>
          <w:rFonts w:ascii="Trebuchet MS" w:eastAsia="Times New Roman" w:hAnsi="Trebuchet MS"/>
          <w:color w:val="3A3634"/>
          <w:sz w:val="20"/>
          <w:szCs w:val="20"/>
          <w:lang w:eastAsia="en-AU"/>
        </w:rPr>
        <w:t xml:space="preserve"> by the </w:t>
      </w:r>
      <w:r w:rsidRPr="002B10AC">
        <w:rPr>
          <w:rFonts w:ascii="Trebuchet MS" w:eastAsia="Times New Roman" w:hAnsi="Trebuchet MS"/>
          <w:i/>
          <w:iCs/>
          <w:color w:val="3A3634"/>
          <w:sz w:val="20"/>
          <w:szCs w:val="20"/>
          <w:lang w:eastAsia="en-AU"/>
        </w:rPr>
        <w:t>Privacy Act 1988.</w:t>
      </w:r>
    </w:p>
    <w:p w14:paraId="21A3B44F" w14:textId="77777777" w:rsidR="00B853B9" w:rsidRPr="00ED41B3" w:rsidRDefault="00B853B9" w:rsidP="00ED41B3">
      <w:pPr>
        <w:pStyle w:val="HWHeading1"/>
        <w:jc w:val="left"/>
        <w:rPr>
          <w:rFonts w:ascii="Trebuchet MS" w:hAnsi="Trebuchet MS"/>
          <w:caps w:val="0"/>
          <w:sz w:val="28"/>
          <w:szCs w:val="28"/>
          <w:lang w:eastAsia="en-AU"/>
        </w:rPr>
      </w:pPr>
      <w:r w:rsidRPr="00ED41B3">
        <w:rPr>
          <w:rFonts w:ascii="Trebuchet MS" w:hAnsi="Trebuchet MS"/>
          <w:caps w:val="0"/>
          <w:sz w:val="28"/>
          <w:szCs w:val="28"/>
          <w:lang w:eastAsia="en-AU"/>
        </w:rPr>
        <w:t>Roles and Responsibilities</w:t>
      </w:r>
    </w:p>
    <w:p w14:paraId="2048FFC9" w14:textId="77777777" w:rsidR="00B853B9" w:rsidRPr="002B10AC" w:rsidRDefault="00B853B9" w:rsidP="00ED41B3">
      <w:pPr>
        <w:pStyle w:val="HWHeading2"/>
        <w:jc w:val="left"/>
        <w:rPr>
          <w:rFonts w:ascii="Trebuchet MS" w:hAnsi="Trebuchet MS"/>
          <w:sz w:val="20"/>
          <w:szCs w:val="20"/>
          <w:lang w:eastAsia="en-AU"/>
        </w:rPr>
      </w:pPr>
      <w:r w:rsidRPr="002B10AC">
        <w:rPr>
          <w:rFonts w:ascii="Trebuchet MS" w:hAnsi="Trebuchet MS"/>
          <w:sz w:val="20"/>
          <w:szCs w:val="20"/>
          <w:lang w:eastAsia="en-AU"/>
        </w:rPr>
        <w:t>Approval Authority</w:t>
      </w:r>
    </w:p>
    <w:p w14:paraId="2B8987A1" w14:textId="77777777" w:rsidR="00B853B9" w:rsidRPr="002B10AC" w:rsidRDefault="00B853B9" w:rsidP="00ED41B3">
      <w:pPr>
        <w:shd w:val="clear" w:color="auto" w:fill="FFFFFF"/>
        <w:spacing w:after="18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 xml:space="preserve">The </w:t>
      </w:r>
      <w:r w:rsidR="00063326">
        <w:rPr>
          <w:rFonts w:ascii="Trebuchet MS" w:eastAsia="Times New Roman" w:hAnsi="Trebuchet MS"/>
          <w:color w:val="3A3634"/>
          <w:sz w:val="20"/>
          <w:szCs w:val="20"/>
          <w:lang w:eastAsia="en-AU"/>
        </w:rPr>
        <w:t>Bo</w:t>
      </w:r>
      <w:r w:rsidR="00A25EA9" w:rsidRPr="002B10AC">
        <w:rPr>
          <w:rFonts w:ascii="Trebuchet MS" w:eastAsia="Times New Roman" w:hAnsi="Trebuchet MS"/>
          <w:color w:val="3A3634"/>
          <w:sz w:val="20"/>
          <w:szCs w:val="20"/>
          <w:lang w:eastAsia="en-AU"/>
        </w:rPr>
        <w:t>a</w:t>
      </w:r>
      <w:r w:rsidR="00063326">
        <w:rPr>
          <w:rFonts w:ascii="Trebuchet MS" w:eastAsia="Times New Roman" w:hAnsi="Trebuchet MS"/>
          <w:color w:val="3A3634"/>
          <w:sz w:val="20"/>
          <w:szCs w:val="20"/>
          <w:lang w:eastAsia="en-AU"/>
        </w:rPr>
        <w:t>r</w:t>
      </w:r>
      <w:r w:rsidR="00A25EA9" w:rsidRPr="002B10AC">
        <w:rPr>
          <w:rFonts w:ascii="Trebuchet MS" w:eastAsia="Times New Roman" w:hAnsi="Trebuchet MS"/>
          <w:color w:val="3A3634"/>
          <w:sz w:val="20"/>
          <w:szCs w:val="20"/>
          <w:lang w:eastAsia="en-AU"/>
        </w:rPr>
        <w:t xml:space="preserve">d </w:t>
      </w:r>
      <w:r w:rsidRPr="002B10AC">
        <w:rPr>
          <w:rFonts w:ascii="Trebuchet MS" w:eastAsia="Times New Roman" w:hAnsi="Trebuchet MS"/>
          <w:color w:val="3A3634"/>
          <w:sz w:val="20"/>
          <w:szCs w:val="20"/>
          <w:lang w:eastAsia="en-AU"/>
        </w:rPr>
        <w:t>is the Approval Authority for this Policy.</w:t>
      </w:r>
    </w:p>
    <w:p w14:paraId="5624FB83" w14:textId="77777777" w:rsidR="00B853B9" w:rsidRPr="002B10AC" w:rsidRDefault="00B853B9" w:rsidP="00ED41B3">
      <w:pPr>
        <w:pStyle w:val="HWHeading2"/>
        <w:jc w:val="left"/>
        <w:rPr>
          <w:rFonts w:ascii="Trebuchet MS" w:hAnsi="Trebuchet MS"/>
          <w:sz w:val="20"/>
          <w:szCs w:val="20"/>
          <w:lang w:eastAsia="en-AU"/>
        </w:rPr>
      </w:pPr>
      <w:r w:rsidRPr="002B10AC">
        <w:rPr>
          <w:rFonts w:ascii="Trebuchet MS" w:hAnsi="Trebuchet MS"/>
          <w:sz w:val="20"/>
          <w:szCs w:val="20"/>
          <w:lang w:eastAsia="en-AU"/>
        </w:rPr>
        <w:t>Governing Authority</w:t>
      </w:r>
    </w:p>
    <w:p w14:paraId="63D1AA21" w14:textId="77777777" w:rsidR="00B853B9" w:rsidRPr="002B10AC" w:rsidRDefault="00B853B9" w:rsidP="00ED41B3">
      <w:pPr>
        <w:shd w:val="clear" w:color="auto" w:fill="FFFFFF"/>
        <w:spacing w:after="18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 xml:space="preserve">The Chief </w:t>
      </w:r>
      <w:r w:rsidR="00A25EA9" w:rsidRPr="002B10AC">
        <w:rPr>
          <w:rFonts w:ascii="Trebuchet MS" w:eastAsia="Times New Roman" w:hAnsi="Trebuchet MS"/>
          <w:color w:val="3A3634"/>
          <w:sz w:val="20"/>
          <w:szCs w:val="20"/>
          <w:lang w:eastAsia="en-AU"/>
        </w:rPr>
        <w:t>Executive</w:t>
      </w:r>
      <w:r w:rsidRPr="002B10AC">
        <w:rPr>
          <w:rFonts w:ascii="Trebuchet MS" w:eastAsia="Times New Roman" w:hAnsi="Trebuchet MS"/>
          <w:color w:val="3A3634"/>
          <w:sz w:val="20"/>
          <w:szCs w:val="20"/>
          <w:lang w:eastAsia="en-AU"/>
        </w:rPr>
        <w:t xml:space="preserve"> Officer is the Governing Authority for this Policy.</w:t>
      </w:r>
    </w:p>
    <w:p w14:paraId="7D789026" w14:textId="77777777" w:rsidR="00B853B9" w:rsidRPr="002B10AC" w:rsidRDefault="00B853B9" w:rsidP="00ED41B3">
      <w:pPr>
        <w:pStyle w:val="HWHeading2"/>
        <w:jc w:val="left"/>
        <w:rPr>
          <w:rFonts w:ascii="Trebuchet MS" w:hAnsi="Trebuchet MS"/>
          <w:sz w:val="20"/>
          <w:szCs w:val="20"/>
          <w:lang w:eastAsia="en-AU"/>
        </w:rPr>
      </w:pPr>
      <w:r w:rsidRPr="002B10AC">
        <w:rPr>
          <w:rFonts w:ascii="Trebuchet MS" w:hAnsi="Trebuchet MS"/>
          <w:sz w:val="20"/>
          <w:szCs w:val="20"/>
          <w:lang w:eastAsia="en-AU"/>
        </w:rPr>
        <w:t>Responsible Officer</w:t>
      </w:r>
    </w:p>
    <w:p w14:paraId="153EEBAE" w14:textId="2EF71DB4" w:rsidR="00B853B9" w:rsidRPr="002B10AC" w:rsidRDefault="00B853B9" w:rsidP="00ED41B3">
      <w:pPr>
        <w:shd w:val="clear" w:color="auto" w:fill="FFFFFF"/>
        <w:spacing w:after="18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 xml:space="preserve">The </w:t>
      </w:r>
      <w:r w:rsidR="00A25EA9" w:rsidRPr="002B10AC">
        <w:rPr>
          <w:rFonts w:ascii="Trebuchet MS" w:eastAsia="Times New Roman" w:hAnsi="Trebuchet MS"/>
          <w:color w:val="3A3634"/>
          <w:sz w:val="20"/>
          <w:szCs w:val="20"/>
          <w:lang w:eastAsia="en-AU"/>
        </w:rPr>
        <w:t>Privacy Officer</w:t>
      </w:r>
      <w:r w:rsidRPr="002B10AC">
        <w:rPr>
          <w:rFonts w:ascii="Trebuchet MS" w:eastAsia="Times New Roman" w:hAnsi="Trebuchet MS"/>
          <w:color w:val="3A3634"/>
          <w:sz w:val="20"/>
          <w:szCs w:val="20"/>
          <w:lang w:eastAsia="en-AU"/>
        </w:rPr>
        <w:t xml:space="preserve"> is the Responsible Officer for this Policy.</w:t>
      </w:r>
    </w:p>
    <w:p w14:paraId="29E43F04" w14:textId="77777777" w:rsidR="00B853B9" w:rsidRPr="002B10AC" w:rsidRDefault="00B853B9" w:rsidP="00ED41B3">
      <w:pPr>
        <w:pStyle w:val="HWHeading2"/>
        <w:jc w:val="left"/>
        <w:rPr>
          <w:rFonts w:ascii="Trebuchet MS" w:hAnsi="Trebuchet MS"/>
          <w:sz w:val="20"/>
          <w:szCs w:val="20"/>
          <w:lang w:eastAsia="en-AU"/>
        </w:rPr>
      </w:pPr>
      <w:r w:rsidRPr="002B10AC">
        <w:rPr>
          <w:rFonts w:ascii="Trebuchet MS" w:hAnsi="Trebuchet MS"/>
          <w:sz w:val="20"/>
          <w:szCs w:val="20"/>
          <w:lang w:eastAsia="en-AU"/>
        </w:rPr>
        <w:t>Other Roles</w:t>
      </w:r>
    </w:p>
    <w:p w14:paraId="345236E6" w14:textId="77777777" w:rsidR="00B853B9" w:rsidRPr="00ED41B3" w:rsidRDefault="00B853B9" w:rsidP="00ED41B3">
      <w:pPr>
        <w:pStyle w:val="HWHeading1"/>
        <w:jc w:val="left"/>
        <w:rPr>
          <w:rFonts w:ascii="Trebuchet MS" w:hAnsi="Trebuchet MS"/>
          <w:caps w:val="0"/>
          <w:sz w:val="28"/>
          <w:szCs w:val="28"/>
          <w:lang w:eastAsia="en-AU"/>
        </w:rPr>
      </w:pPr>
      <w:r w:rsidRPr="00ED41B3">
        <w:rPr>
          <w:rFonts w:ascii="Trebuchet MS" w:hAnsi="Trebuchet MS"/>
          <w:caps w:val="0"/>
          <w:sz w:val="28"/>
          <w:szCs w:val="28"/>
          <w:lang w:eastAsia="en-AU"/>
        </w:rPr>
        <w:t>Policy Review</w:t>
      </w:r>
    </w:p>
    <w:p w14:paraId="5110E31B" w14:textId="77777777" w:rsidR="00B853B9" w:rsidRPr="002B10AC" w:rsidRDefault="00B853B9" w:rsidP="00ED41B3">
      <w:pPr>
        <w:pStyle w:val="HWHeading2"/>
        <w:jc w:val="left"/>
        <w:rPr>
          <w:rFonts w:ascii="Trebuchet MS" w:hAnsi="Trebuchet MS"/>
          <w:sz w:val="20"/>
          <w:szCs w:val="20"/>
          <w:lang w:eastAsia="en-AU"/>
        </w:rPr>
      </w:pPr>
      <w:r w:rsidRPr="002B10AC">
        <w:rPr>
          <w:rFonts w:ascii="Trebuchet MS" w:hAnsi="Trebuchet MS"/>
          <w:sz w:val="20"/>
          <w:szCs w:val="20"/>
          <w:lang w:eastAsia="en-AU"/>
        </w:rPr>
        <w:t>Review</w:t>
      </w:r>
    </w:p>
    <w:p w14:paraId="0FE55C93" w14:textId="593B4094" w:rsidR="00B853B9" w:rsidRPr="002B10AC" w:rsidRDefault="00AF6DD0" w:rsidP="00ED41B3">
      <w:pPr>
        <w:shd w:val="clear" w:color="auto" w:fill="FFFFFF"/>
        <w:spacing w:after="18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FBNA</w:t>
      </w:r>
      <w:r w:rsidR="00B853B9" w:rsidRPr="002B10AC">
        <w:rPr>
          <w:rFonts w:ascii="Trebuchet MS" w:eastAsia="Times New Roman" w:hAnsi="Trebuchet MS"/>
          <w:color w:val="3A3634"/>
          <w:sz w:val="20"/>
          <w:szCs w:val="20"/>
          <w:lang w:eastAsia="en-AU"/>
        </w:rPr>
        <w:t xml:space="preserve"> will review this Policy and the Procedure regularly. It may amend the Policy and Procedure from time to time to ensure </w:t>
      </w:r>
      <w:r w:rsidR="004F3B53">
        <w:rPr>
          <w:rFonts w:ascii="Trebuchet MS" w:eastAsia="Times New Roman" w:hAnsi="Trebuchet MS"/>
          <w:color w:val="3A3634"/>
          <w:sz w:val="20"/>
          <w:szCs w:val="20"/>
          <w:lang w:eastAsia="en-AU"/>
        </w:rPr>
        <w:t>its</w:t>
      </w:r>
      <w:r w:rsidR="004F3B53" w:rsidRPr="002B10AC">
        <w:rPr>
          <w:rFonts w:ascii="Trebuchet MS" w:eastAsia="Times New Roman" w:hAnsi="Trebuchet MS"/>
          <w:color w:val="3A3634"/>
          <w:sz w:val="20"/>
          <w:szCs w:val="20"/>
          <w:lang w:eastAsia="en-AU"/>
        </w:rPr>
        <w:t xml:space="preserve"> </w:t>
      </w:r>
      <w:r w:rsidR="00B853B9" w:rsidRPr="002B10AC">
        <w:rPr>
          <w:rFonts w:ascii="Trebuchet MS" w:eastAsia="Times New Roman" w:hAnsi="Trebuchet MS"/>
          <w:color w:val="3A3634"/>
          <w:sz w:val="20"/>
          <w:szCs w:val="20"/>
          <w:lang w:eastAsia="en-AU"/>
        </w:rPr>
        <w:t>currency with respe</w:t>
      </w:r>
      <w:r w:rsidR="00A25EA9" w:rsidRPr="002B10AC">
        <w:rPr>
          <w:rFonts w:ascii="Trebuchet MS" w:eastAsia="Times New Roman" w:hAnsi="Trebuchet MS"/>
          <w:color w:val="3A3634"/>
          <w:sz w:val="20"/>
          <w:szCs w:val="20"/>
          <w:lang w:eastAsia="en-AU"/>
        </w:rPr>
        <w:t>ct to relevant legislation and FBNA</w:t>
      </w:r>
      <w:r w:rsidR="00B853B9" w:rsidRPr="002B10AC">
        <w:rPr>
          <w:rFonts w:ascii="Trebuchet MS" w:eastAsia="Times New Roman" w:hAnsi="Trebuchet MS"/>
          <w:color w:val="3A3634"/>
          <w:sz w:val="20"/>
          <w:szCs w:val="20"/>
          <w:lang w:eastAsia="en-AU"/>
        </w:rPr>
        <w:t xml:space="preserve"> Policy and Procedures and to improve the general effectiveness and operation of the Policy and Procedures.</w:t>
      </w:r>
    </w:p>
    <w:p w14:paraId="6D1D3E1A" w14:textId="3C0DE48B" w:rsidR="00B853B9" w:rsidRDefault="00A25EA9" w:rsidP="00ED41B3">
      <w:pPr>
        <w:shd w:val="clear" w:color="auto" w:fill="FFFFFF"/>
        <w:spacing w:after="18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This</w:t>
      </w:r>
      <w:r w:rsidR="00B853B9" w:rsidRPr="002B10AC">
        <w:rPr>
          <w:rFonts w:ascii="Trebuchet MS" w:eastAsia="Times New Roman" w:hAnsi="Trebuchet MS"/>
          <w:color w:val="3A3634"/>
          <w:sz w:val="20"/>
          <w:szCs w:val="20"/>
          <w:lang w:eastAsia="en-AU"/>
        </w:rPr>
        <w:t xml:space="preserve"> Policy is scheduled for review every </w:t>
      </w:r>
      <w:r w:rsidR="008809EB">
        <w:rPr>
          <w:rFonts w:ascii="Trebuchet MS" w:eastAsia="Times New Roman" w:hAnsi="Trebuchet MS"/>
          <w:color w:val="3A3634"/>
          <w:sz w:val="20"/>
          <w:szCs w:val="20"/>
          <w:lang w:eastAsia="en-AU"/>
        </w:rPr>
        <w:t>three</w:t>
      </w:r>
      <w:r w:rsidR="008809EB" w:rsidRPr="002B10AC">
        <w:rPr>
          <w:rFonts w:ascii="Trebuchet MS" w:eastAsia="Times New Roman" w:hAnsi="Trebuchet MS"/>
          <w:color w:val="3A3634"/>
          <w:sz w:val="20"/>
          <w:szCs w:val="20"/>
          <w:lang w:eastAsia="en-AU"/>
        </w:rPr>
        <w:t xml:space="preserve"> </w:t>
      </w:r>
      <w:r w:rsidR="00B853B9" w:rsidRPr="002B10AC">
        <w:rPr>
          <w:rFonts w:ascii="Trebuchet MS" w:eastAsia="Times New Roman" w:hAnsi="Trebuchet MS"/>
          <w:color w:val="3A3634"/>
          <w:sz w:val="20"/>
          <w:szCs w:val="20"/>
          <w:lang w:eastAsia="en-AU"/>
        </w:rPr>
        <w:t>(</w:t>
      </w:r>
      <w:r w:rsidR="008809EB">
        <w:rPr>
          <w:rFonts w:ascii="Trebuchet MS" w:eastAsia="Times New Roman" w:hAnsi="Trebuchet MS"/>
          <w:color w:val="3A3634"/>
          <w:sz w:val="20"/>
          <w:szCs w:val="20"/>
          <w:lang w:eastAsia="en-AU"/>
        </w:rPr>
        <w:t>3</w:t>
      </w:r>
      <w:r w:rsidR="00B853B9" w:rsidRPr="002B10AC">
        <w:rPr>
          <w:rFonts w:ascii="Trebuchet MS" w:eastAsia="Times New Roman" w:hAnsi="Trebuchet MS"/>
          <w:color w:val="3A3634"/>
          <w:sz w:val="20"/>
          <w:szCs w:val="20"/>
          <w:lang w:eastAsia="en-AU"/>
        </w:rPr>
        <w:t>) years</w:t>
      </w:r>
      <w:r w:rsidR="008809EB">
        <w:rPr>
          <w:rFonts w:ascii="Trebuchet MS" w:eastAsia="Times New Roman" w:hAnsi="Trebuchet MS"/>
          <w:color w:val="3A3634"/>
          <w:sz w:val="20"/>
          <w:szCs w:val="20"/>
          <w:lang w:eastAsia="en-AU"/>
        </w:rPr>
        <w:t>,</w:t>
      </w:r>
      <w:r w:rsidR="00B853B9" w:rsidRPr="002B10AC">
        <w:rPr>
          <w:rFonts w:ascii="Trebuchet MS" w:eastAsia="Times New Roman" w:hAnsi="Trebuchet MS"/>
          <w:color w:val="3A3634"/>
          <w:sz w:val="20"/>
          <w:szCs w:val="20"/>
          <w:lang w:eastAsia="en-AU"/>
        </w:rPr>
        <w:t xml:space="preserve"> or sooner in the event that the Approval Authority or Governing Authority determine that a review is warranted. The Policy and Procedures will initially be reviewed one (1) year following the Effective Date.</w:t>
      </w:r>
    </w:p>
    <w:p w14:paraId="07546348" w14:textId="43722FFD" w:rsidR="00D854BE" w:rsidRDefault="00D854BE" w:rsidP="00ED41B3">
      <w:pPr>
        <w:pStyle w:val="HWBuildingBlock"/>
        <w:spacing w:after="240"/>
        <w:jc w:val="left"/>
        <w:rPr>
          <w:lang w:eastAsia="en-AU"/>
        </w:rPr>
      </w:pPr>
      <w:r w:rsidRPr="002B10AC">
        <w:rPr>
          <w:rFonts w:ascii="Trebuchet MS" w:eastAsia="Times New Roman" w:hAnsi="Trebuchet MS" w:cs="Times New Roman"/>
          <w:sz w:val="20"/>
          <w:szCs w:val="20"/>
          <w:lang w:eastAsia="en-AU"/>
        </w:rPr>
        <w:t>Unless otherwise indicated, this policy will still apply beyond the review date.</w:t>
      </w:r>
    </w:p>
    <w:p w14:paraId="15E46F52" w14:textId="77777777" w:rsidR="00B853B9" w:rsidRPr="00ED41B3" w:rsidRDefault="00B853B9" w:rsidP="00ED41B3">
      <w:pPr>
        <w:pStyle w:val="HWHeading1"/>
        <w:jc w:val="left"/>
        <w:rPr>
          <w:rFonts w:ascii="Trebuchet MS" w:hAnsi="Trebuchet MS"/>
          <w:caps w:val="0"/>
          <w:sz w:val="28"/>
          <w:szCs w:val="20"/>
          <w:lang w:eastAsia="en-AU"/>
        </w:rPr>
      </w:pPr>
      <w:r w:rsidRPr="00ED41B3">
        <w:rPr>
          <w:rFonts w:ascii="Trebuchet MS" w:hAnsi="Trebuchet MS"/>
          <w:caps w:val="0"/>
          <w:sz w:val="28"/>
          <w:szCs w:val="20"/>
          <w:lang w:eastAsia="en-AU"/>
        </w:rPr>
        <w:t>Further Assistance</w:t>
      </w:r>
    </w:p>
    <w:p w14:paraId="778F6AA3" w14:textId="77777777" w:rsidR="00B853B9" w:rsidRPr="002B10AC" w:rsidRDefault="00B853B9" w:rsidP="00ED41B3">
      <w:pPr>
        <w:pStyle w:val="HWHeading2"/>
        <w:jc w:val="left"/>
        <w:rPr>
          <w:rFonts w:ascii="Trebuchet MS" w:hAnsi="Trebuchet MS"/>
          <w:sz w:val="20"/>
          <w:szCs w:val="20"/>
          <w:lang w:eastAsia="en-AU"/>
        </w:rPr>
      </w:pPr>
      <w:r w:rsidRPr="002B10AC">
        <w:rPr>
          <w:rFonts w:ascii="Trebuchet MS" w:hAnsi="Trebuchet MS"/>
          <w:sz w:val="20"/>
          <w:szCs w:val="20"/>
          <w:lang w:eastAsia="en-AU"/>
        </w:rPr>
        <w:t>Alternative formats</w:t>
      </w:r>
    </w:p>
    <w:p w14:paraId="53FAE4DA" w14:textId="77777777" w:rsidR="00B853B9" w:rsidRPr="002B10AC" w:rsidRDefault="00B853B9" w:rsidP="00ED41B3">
      <w:pPr>
        <w:shd w:val="clear" w:color="auto" w:fill="FFFFFF"/>
        <w:spacing w:after="18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 xml:space="preserve">Access to this Policy in alternative formats (e.g. hard copy) is available through the Privacy </w:t>
      </w:r>
      <w:r w:rsidR="002B10AC" w:rsidRPr="002B10AC">
        <w:rPr>
          <w:rFonts w:ascii="Trebuchet MS" w:eastAsia="Times New Roman" w:hAnsi="Trebuchet MS"/>
          <w:color w:val="3A3634"/>
          <w:sz w:val="20"/>
          <w:szCs w:val="20"/>
          <w:lang w:eastAsia="en-AU"/>
        </w:rPr>
        <w:t xml:space="preserve">Officer </w:t>
      </w:r>
      <w:r w:rsidRPr="002B10AC">
        <w:rPr>
          <w:rFonts w:ascii="Trebuchet MS" w:eastAsia="Times New Roman" w:hAnsi="Trebuchet MS"/>
          <w:color w:val="3A3634"/>
          <w:sz w:val="20"/>
          <w:szCs w:val="20"/>
          <w:lang w:eastAsia="en-AU"/>
        </w:rPr>
        <w:t>whose contact details are listed under “Contact details” at the end of this Policy.</w:t>
      </w:r>
    </w:p>
    <w:p w14:paraId="5B2A5FED" w14:textId="77777777" w:rsidR="00B853B9" w:rsidRPr="002B10AC" w:rsidRDefault="00B853B9" w:rsidP="00ED41B3">
      <w:pPr>
        <w:pStyle w:val="HWHeading2"/>
        <w:jc w:val="left"/>
        <w:rPr>
          <w:rFonts w:ascii="Trebuchet MS" w:hAnsi="Trebuchet MS"/>
          <w:sz w:val="20"/>
          <w:szCs w:val="20"/>
          <w:lang w:eastAsia="en-AU"/>
        </w:rPr>
      </w:pPr>
      <w:r w:rsidRPr="002B10AC">
        <w:rPr>
          <w:rFonts w:ascii="Trebuchet MS" w:hAnsi="Trebuchet MS"/>
          <w:sz w:val="20"/>
          <w:szCs w:val="20"/>
          <w:lang w:eastAsia="en-AU"/>
        </w:rPr>
        <w:t>Contact details</w:t>
      </w:r>
    </w:p>
    <w:p w14:paraId="03AEF40C" w14:textId="77777777" w:rsidR="00B853B9" w:rsidRPr="002B10AC" w:rsidRDefault="00B853B9" w:rsidP="00ED41B3">
      <w:pPr>
        <w:shd w:val="clear" w:color="auto" w:fill="FFFFFF"/>
        <w:spacing w:after="18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Contact for all matters related to privacy, including:</w:t>
      </w:r>
    </w:p>
    <w:p w14:paraId="69D527E1" w14:textId="7C0585EE" w:rsidR="00B853B9" w:rsidRPr="00ED41B3" w:rsidRDefault="00B853B9" w:rsidP="00ED41B3">
      <w:pPr>
        <w:pStyle w:val="HWListBullet1"/>
        <w:spacing w:after="180"/>
        <w:contextualSpacing/>
        <w:jc w:val="left"/>
        <w:rPr>
          <w:rFonts w:ascii="Trebuchet MS" w:hAnsi="Trebuchet MS"/>
          <w:sz w:val="20"/>
          <w:szCs w:val="20"/>
          <w:lang w:eastAsia="en-AU"/>
        </w:rPr>
      </w:pPr>
      <w:r w:rsidRPr="00ED41B3">
        <w:rPr>
          <w:rFonts w:ascii="Trebuchet MS" w:hAnsi="Trebuchet MS"/>
          <w:sz w:val="20"/>
          <w:szCs w:val="20"/>
          <w:lang w:eastAsia="en-AU"/>
        </w:rPr>
        <w:t>general inquiries</w:t>
      </w:r>
    </w:p>
    <w:p w14:paraId="3167D36F" w14:textId="7AEFE8B4" w:rsidR="00B853B9" w:rsidRPr="00ED41B3" w:rsidRDefault="00B853B9" w:rsidP="00ED41B3">
      <w:pPr>
        <w:pStyle w:val="HWListBullet1"/>
        <w:spacing w:after="180"/>
        <w:contextualSpacing/>
        <w:jc w:val="left"/>
        <w:rPr>
          <w:rFonts w:ascii="Trebuchet MS" w:hAnsi="Trebuchet MS"/>
          <w:sz w:val="20"/>
          <w:szCs w:val="20"/>
          <w:lang w:eastAsia="en-AU"/>
        </w:rPr>
      </w:pPr>
      <w:r w:rsidRPr="00ED41B3">
        <w:rPr>
          <w:rFonts w:ascii="Trebuchet MS" w:hAnsi="Trebuchet MS"/>
          <w:sz w:val="20"/>
          <w:szCs w:val="20"/>
          <w:lang w:eastAsia="en-AU"/>
        </w:rPr>
        <w:t>accessing personal information held about you</w:t>
      </w:r>
    </w:p>
    <w:p w14:paraId="772703FD" w14:textId="60BF3B4C" w:rsidR="00B853B9" w:rsidRPr="00ED41B3" w:rsidRDefault="00B853B9" w:rsidP="00ED41B3">
      <w:pPr>
        <w:pStyle w:val="HWListBullet1"/>
        <w:spacing w:after="180"/>
        <w:contextualSpacing/>
        <w:jc w:val="left"/>
        <w:rPr>
          <w:rFonts w:ascii="Trebuchet MS" w:hAnsi="Trebuchet MS"/>
          <w:sz w:val="20"/>
          <w:szCs w:val="20"/>
          <w:lang w:eastAsia="en-AU"/>
        </w:rPr>
      </w:pPr>
      <w:r w:rsidRPr="00ED41B3">
        <w:rPr>
          <w:rFonts w:ascii="Trebuchet MS" w:hAnsi="Trebuchet MS"/>
          <w:sz w:val="20"/>
          <w:szCs w:val="20"/>
          <w:lang w:eastAsia="en-AU"/>
        </w:rPr>
        <w:t>requests to correct personal information held about you</w:t>
      </w:r>
      <w:r w:rsidR="00E816BF">
        <w:rPr>
          <w:rFonts w:ascii="Trebuchet MS" w:hAnsi="Trebuchet MS"/>
          <w:sz w:val="20"/>
          <w:szCs w:val="20"/>
          <w:lang w:eastAsia="en-AU"/>
        </w:rPr>
        <w:t>,</w:t>
      </w:r>
      <w:r w:rsidRPr="00ED41B3">
        <w:rPr>
          <w:rFonts w:ascii="Trebuchet MS" w:hAnsi="Trebuchet MS"/>
          <w:sz w:val="20"/>
          <w:szCs w:val="20"/>
          <w:lang w:eastAsia="en-AU"/>
        </w:rPr>
        <w:t xml:space="preserve"> and</w:t>
      </w:r>
    </w:p>
    <w:p w14:paraId="2ED109BB" w14:textId="2352C0D5" w:rsidR="00B853B9" w:rsidRPr="00ED41B3" w:rsidRDefault="00B853B9" w:rsidP="00ED41B3">
      <w:pPr>
        <w:pStyle w:val="HWListBullet1"/>
        <w:spacing w:after="180"/>
        <w:contextualSpacing/>
        <w:jc w:val="left"/>
        <w:rPr>
          <w:rFonts w:ascii="Trebuchet MS" w:hAnsi="Trebuchet MS"/>
          <w:sz w:val="20"/>
          <w:szCs w:val="20"/>
          <w:lang w:eastAsia="en-AU"/>
        </w:rPr>
      </w:pPr>
      <w:r w:rsidRPr="00ED41B3">
        <w:rPr>
          <w:rFonts w:ascii="Trebuchet MS" w:hAnsi="Trebuchet MS"/>
          <w:sz w:val="20"/>
          <w:szCs w:val="20"/>
          <w:lang w:eastAsia="en-AU"/>
        </w:rPr>
        <w:t>complaints about breaches of privacy</w:t>
      </w:r>
    </w:p>
    <w:p w14:paraId="246F187D" w14:textId="77777777" w:rsidR="00B853B9" w:rsidRPr="002B10AC" w:rsidRDefault="00B853B9" w:rsidP="00ED41B3">
      <w:pPr>
        <w:shd w:val="clear" w:color="auto" w:fill="FFFFFF"/>
        <w:spacing w:after="18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should be directed as follows:</w:t>
      </w:r>
    </w:p>
    <w:p w14:paraId="550B26CF" w14:textId="77777777" w:rsidR="00B853B9" w:rsidRPr="002B10AC" w:rsidRDefault="00B853B9" w:rsidP="00751BDC">
      <w:pPr>
        <w:shd w:val="clear" w:color="auto" w:fill="FFFFFF"/>
        <w:spacing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 xml:space="preserve">Privacy </w:t>
      </w:r>
      <w:r w:rsidR="00063326">
        <w:rPr>
          <w:rFonts w:ascii="Trebuchet MS" w:eastAsia="Times New Roman" w:hAnsi="Trebuchet MS"/>
          <w:color w:val="3A3634"/>
          <w:sz w:val="20"/>
          <w:szCs w:val="20"/>
          <w:lang w:eastAsia="en-AU"/>
        </w:rPr>
        <w:t>Officer</w:t>
      </w:r>
    </w:p>
    <w:p w14:paraId="27DCC445" w14:textId="3B8FC19C" w:rsidR="002B10AC" w:rsidRPr="002B10AC" w:rsidRDefault="00B853B9" w:rsidP="00751BDC">
      <w:pPr>
        <w:shd w:val="clear" w:color="auto" w:fill="FFFFFF"/>
        <w:spacing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E: </w:t>
      </w:r>
      <w:r w:rsidR="002B10AC" w:rsidRPr="002B10AC">
        <w:rPr>
          <w:rFonts w:ascii="Trebuchet MS" w:eastAsia="Times New Roman" w:hAnsi="Trebuchet MS"/>
          <w:color w:val="3A3634"/>
          <w:sz w:val="20"/>
          <w:szCs w:val="20"/>
          <w:lang w:eastAsia="en-AU"/>
        </w:rPr>
        <w:t xml:space="preserve"> </w:t>
      </w:r>
      <w:hyperlink r:id="rId8" w:history="1">
        <w:r w:rsidR="007C331C" w:rsidRPr="00F63279">
          <w:rPr>
            <w:rStyle w:val="Hyperlink"/>
            <w:rFonts w:ascii="Trebuchet MS" w:eastAsia="Times New Roman" w:hAnsi="Trebuchet MS"/>
            <w:sz w:val="20"/>
            <w:szCs w:val="20"/>
            <w:lang w:eastAsia="en-AU"/>
          </w:rPr>
          <w:t>privacy@foodbanknsw.org.au</w:t>
        </w:r>
      </w:hyperlink>
      <w:r w:rsidR="007C331C">
        <w:rPr>
          <w:rFonts w:ascii="Trebuchet MS" w:eastAsia="Times New Roman" w:hAnsi="Trebuchet MS"/>
          <w:color w:val="3A3634"/>
          <w:sz w:val="20"/>
          <w:szCs w:val="20"/>
          <w:lang w:eastAsia="en-AU"/>
        </w:rPr>
        <w:t xml:space="preserve"> </w:t>
      </w:r>
    </w:p>
    <w:p w14:paraId="5B624236" w14:textId="6A1B7FD6" w:rsidR="00B853B9" w:rsidRPr="002B10AC" w:rsidRDefault="00B853B9" w:rsidP="00751BDC">
      <w:pPr>
        <w:shd w:val="clear" w:color="auto" w:fill="FFFFFF"/>
        <w:spacing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W: </w:t>
      </w:r>
      <w:hyperlink r:id="rId9" w:history="1">
        <w:r w:rsidR="007C331C" w:rsidRPr="00F63279">
          <w:rPr>
            <w:rStyle w:val="Hyperlink"/>
            <w:rFonts w:ascii="Trebuchet MS" w:eastAsia="Times New Roman" w:hAnsi="Trebuchet MS"/>
            <w:sz w:val="20"/>
            <w:szCs w:val="20"/>
            <w:lang w:eastAsia="en-AU"/>
          </w:rPr>
          <w:t>https://www.foodbanknsw.org.au/privacy-policy/</w:t>
        </w:r>
      </w:hyperlink>
      <w:r w:rsidR="007C331C">
        <w:rPr>
          <w:rFonts w:ascii="Trebuchet MS" w:eastAsia="Times New Roman" w:hAnsi="Trebuchet MS"/>
          <w:color w:val="C0524F"/>
          <w:sz w:val="20"/>
          <w:szCs w:val="20"/>
          <w:u w:val="single"/>
          <w:lang w:eastAsia="en-AU"/>
        </w:rPr>
        <w:t xml:space="preserve"> </w:t>
      </w:r>
    </w:p>
    <w:p w14:paraId="639305D4" w14:textId="77777777" w:rsidR="002B10AC" w:rsidRPr="002B10AC" w:rsidRDefault="00B853B9" w:rsidP="00751BDC">
      <w:pPr>
        <w:shd w:val="clear" w:color="auto" w:fill="FFFFFF"/>
        <w:spacing w:line="240" w:lineRule="auto"/>
        <w:jc w:val="left"/>
        <w:rPr>
          <w:rFonts w:ascii="Trebuchet MS" w:eastAsia="Times New Roman" w:hAnsi="Trebuchet MS"/>
          <w:sz w:val="20"/>
          <w:szCs w:val="20"/>
          <w:lang w:eastAsia="en-AU"/>
        </w:rPr>
      </w:pPr>
      <w:r w:rsidRPr="002B10AC">
        <w:rPr>
          <w:rFonts w:ascii="Trebuchet MS" w:eastAsia="Times New Roman" w:hAnsi="Trebuchet MS"/>
          <w:color w:val="3A3634"/>
          <w:sz w:val="20"/>
          <w:szCs w:val="20"/>
          <w:lang w:eastAsia="en-AU"/>
        </w:rPr>
        <w:t>T:  </w:t>
      </w:r>
      <w:r w:rsidR="002B10AC" w:rsidRPr="002B10AC">
        <w:rPr>
          <w:rFonts w:ascii="Trebuchet MS" w:hAnsi="Trebuchet MS"/>
          <w:sz w:val="20"/>
          <w:szCs w:val="20"/>
          <w:lang w:eastAsia="en-AU"/>
        </w:rPr>
        <w:t xml:space="preserve">02 9756 3099 </w:t>
      </w:r>
      <w:r w:rsidRPr="002B10AC">
        <w:rPr>
          <w:rFonts w:ascii="Trebuchet MS" w:eastAsia="Times New Roman" w:hAnsi="Trebuchet MS"/>
          <w:sz w:val="20"/>
          <w:szCs w:val="20"/>
          <w:lang w:eastAsia="en-AU"/>
        </w:rPr>
        <w:t xml:space="preserve"> </w:t>
      </w:r>
    </w:p>
    <w:p w14:paraId="1A538BA8" w14:textId="1BA09EAD" w:rsidR="00D57454" w:rsidRDefault="00B853B9" w:rsidP="00ED41B3">
      <w:pPr>
        <w:shd w:val="clear" w:color="auto" w:fill="FFFFFF"/>
        <w:spacing w:after="240" w:line="240" w:lineRule="auto"/>
        <w:jc w:val="left"/>
        <w:rPr>
          <w:rFonts w:ascii="Trebuchet MS" w:hAnsi="Trebuchet MS"/>
          <w:sz w:val="20"/>
          <w:szCs w:val="20"/>
          <w:lang w:eastAsia="en-AU"/>
        </w:rPr>
      </w:pPr>
      <w:r w:rsidRPr="002B10AC">
        <w:rPr>
          <w:rFonts w:ascii="Trebuchet MS" w:eastAsia="Times New Roman" w:hAnsi="Trebuchet MS"/>
          <w:color w:val="3A3634"/>
          <w:sz w:val="20"/>
          <w:szCs w:val="20"/>
          <w:lang w:eastAsia="en-AU"/>
        </w:rPr>
        <w:t>P</w:t>
      </w:r>
      <w:r w:rsidRPr="002B10AC">
        <w:rPr>
          <w:rFonts w:ascii="Trebuchet MS" w:eastAsia="Times New Roman" w:hAnsi="Trebuchet MS"/>
          <w:sz w:val="20"/>
          <w:szCs w:val="20"/>
          <w:lang w:eastAsia="en-AU"/>
        </w:rPr>
        <w:t>:  </w:t>
      </w:r>
      <w:r w:rsidR="002B10AC" w:rsidRPr="002B10AC">
        <w:rPr>
          <w:rFonts w:ascii="Trebuchet MS" w:hAnsi="Trebuchet MS"/>
          <w:sz w:val="20"/>
          <w:szCs w:val="20"/>
          <w:lang w:eastAsia="en-AU"/>
        </w:rPr>
        <w:t>PO Box 241 Plumpton NSW 2761</w:t>
      </w:r>
    </w:p>
    <w:p w14:paraId="12216641" w14:textId="166CF7A0" w:rsidR="00B853B9" w:rsidRPr="00ED41B3" w:rsidRDefault="00B853B9" w:rsidP="00ED41B3">
      <w:pPr>
        <w:pStyle w:val="HWHeading1"/>
        <w:jc w:val="left"/>
        <w:rPr>
          <w:rFonts w:ascii="Trebuchet MS" w:hAnsi="Trebuchet MS"/>
          <w:b w:val="0"/>
          <w:sz w:val="28"/>
          <w:szCs w:val="28"/>
          <w:lang w:eastAsia="en-AU"/>
        </w:rPr>
      </w:pPr>
      <w:bookmarkStart w:id="0" w:name="_GoBack"/>
      <w:bookmarkEnd w:id="0"/>
      <w:r w:rsidRPr="00ED41B3">
        <w:rPr>
          <w:rFonts w:ascii="Trebuchet MS" w:hAnsi="Trebuchet MS"/>
          <w:caps w:val="0"/>
          <w:sz w:val="28"/>
          <w:szCs w:val="28"/>
          <w:lang w:eastAsia="en-AU"/>
        </w:rPr>
        <w:t>Glossary of Terms</w:t>
      </w:r>
    </w:p>
    <w:p w14:paraId="265C8443" w14:textId="77777777" w:rsidR="00B853B9" w:rsidRPr="002B10AC" w:rsidRDefault="00B853B9" w:rsidP="00ED41B3">
      <w:pPr>
        <w:shd w:val="clear" w:color="auto" w:fill="FFFFFF"/>
        <w:spacing w:after="180" w:line="240" w:lineRule="auto"/>
        <w:jc w:val="left"/>
        <w:rPr>
          <w:rFonts w:ascii="Trebuchet MS" w:eastAsia="Times New Roman" w:hAnsi="Trebuchet MS"/>
          <w:color w:val="3A3634"/>
          <w:sz w:val="20"/>
          <w:szCs w:val="20"/>
          <w:lang w:eastAsia="en-AU"/>
        </w:rPr>
      </w:pPr>
      <w:r w:rsidRPr="00ED41B3">
        <w:rPr>
          <w:rFonts w:ascii="Trebuchet MS" w:eastAsia="Times New Roman" w:hAnsi="Trebuchet MS"/>
          <w:b/>
          <w:color w:val="3A3634"/>
          <w:sz w:val="20"/>
          <w:szCs w:val="20"/>
          <w:lang w:eastAsia="en-AU"/>
        </w:rPr>
        <w:t>Access Procedure</w:t>
      </w:r>
      <w:r w:rsidRPr="002B10AC">
        <w:rPr>
          <w:rFonts w:ascii="Trebuchet MS" w:eastAsia="Times New Roman" w:hAnsi="Trebuchet MS"/>
          <w:color w:val="3A3634"/>
          <w:sz w:val="20"/>
          <w:szCs w:val="20"/>
          <w:lang w:eastAsia="en-AU"/>
        </w:rPr>
        <w:t> means the </w:t>
      </w:r>
      <w:r w:rsidRPr="002B10AC">
        <w:rPr>
          <w:rFonts w:ascii="Trebuchet MS" w:eastAsia="Times New Roman" w:hAnsi="Trebuchet MS"/>
          <w:i/>
          <w:iCs/>
          <w:color w:val="3A3634"/>
          <w:sz w:val="20"/>
          <w:szCs w:val="20"/>
          <w:lang w:eastAsia="en-AU"/>
        </w:rPr>
        <w:t>Access to and Correction of Personal Information Procedure</w:t>
      </w:r>
      <w:r w:rsidRPr="002B10AC">
        <w:rPr>
          <w:rFonts w:ascii="Trebuchet MS" w:eastAsia="Times New Roman" w:hAnsi="Trebuchet MS"/>
          <w:color w:val="3A3634"/>
          <w:sz w:val="20"/>
          <w:szCs w:val="20"/>
          <w:lang w:eastAsia="en-AU"/>
        </w:rPr>
        <w:t> promulgated under this Policy.</w:t>
      </w:r>
    </w:p>
    <w:p w14:paraId="464ABE1B" w14:textId="77777777" w:rsidR="00B853B9" w:rsidRPr="002B10AC" w:rsidRDefault="00B853B9" w:rsidP="00ED41B3">
      <w:pPr>
        <w:shd w:val="clear" w:color="auto" w:fill="FFFFFF"/>
        <w:spacing w:after="180" w:line="240" w:lineRule="auto"/>
        <w:jc w:val="left"/>
        <w:rPr>
          <w:rFonts w:ascii="Trebuchet MS" w:eastAsia="Times New Roman" w:hAnsi="Trebuchet MS"/>
          <w:color w:val="3A3634"/>
          <w:sz w:val="20"/>
          <w:szCs w:val="20"/>
          <w:lang w:eastAsia="en-AU"/>
        </w:rPr>
      </w:pPr>
      <w:r w:rsidRPr="00ED41B3">
        <w:rPr>
          <w:rFonts w:ascii="Trebuchet MS" w:eastAsia="Times New Roman" w:hAnsi="Trebuchet MS"/>
          <w:b/>
          <w:color w:val="3A3634"/>
          <w:sz w:val="20"/>
          <w:szCs w:val="20"/>
          <w:lang w:eastAsia="en-AU"/>
        </w:rPr>
        <w:t>Act</w:t>
      </w:r>
      <w:r w:rsidRPr="002B10AC">
        <w:rPr>
          <w:rFonts w:ascii="Trebuchet MS" w:eastAsia="Times New Roman" w:hAnsi="Trebuchet MS"/>
          <w:color w:val="3A3634"/>
          <w:sz w:val="20"/>
          <w:szCs w:val="20"/>
          <w:lang w:eastAsia="en-AU"/>
        </w:rPr>
        <w:t> means the </w:t>
      </w:r>
      <w:r w:rsidRPr="002B10AC">
        <w:rPr>
          <w:rFonts w:ascii="Trebuchet MS" w:eastAsia="Times New Roman" w:hAnsi="Trebuchet MS"/>
          <w:i/>
          <w:iCs/>
          <w:color w:val="3A3634"/>
          <w:sz w:val="20"/>
          <w:szCs w:val="20"/>
          <w:lang w:eastAsia="en-AU"/>
        </w:rPr>
        <w:t>Privacy Act </w:t>
      </w:r>
      <w:r w:rsidRPr="002B10AC">
        <w:rPr>
          <w:rFonts w:ascii="Trebuchet MS" w:eastAsia="Times New Roman" w:hAnsi="Trebuchet MS"/>
          <w:color w:val="3A3634"/>
          <w:sz w:val="20"/>
          <w:szCs w:val="20"/>
          <w:lang w:eastAsia="en-AU"/>
        </w:rPr>
        <w:t>1988 (Cth).</w:t>
      </w:r>
    </w:p>
    <w:p w14:paraId="3C6BDB64" w14:textId="77777777" w:rsidR="00B853B9" w:rsidRPr="002B10AC" w:rsidRDefault="00B853B9" w:rsidP="00ED41B3">
      <w:pPr>
        <w:shd w:val="clear" w:color="auto" w:fill="FFFFFF"/>
        <w:spacing w:after="180" w:line="240" w:lineRule="auto"/>
        <w:jc w:val="left"/>
        <w:rPr>
          <w:rFonts w:ascii="Trebuchet MS" w:eastAsia="Times New Roman" w:hAnsi="Trebuchet MS"/>
          <w:color w:val="3A3634"/>
          <w:sz w:val="20"/>
          <w:szCs w:val="20"/>
          <w:lang w:eastAsia="en-AU"/>
        </w:rPr>
      </w:pPr>
      <w:r w:rsidRPr="00ED41B3">
        <w:rPr>
          <w:rFonts w:ascii="Trebuchet MS" w:eastAsia="Times New Roman" w:hAnsi="Trebuchet MS"/>
          <w:b/>
          <w:color w:val="3A3634"/>
          <w:sz w:val="20"/>
          <w:szCs w:val="20"/>
          <w:lang w:eastAsia="en-AU"/>
        </w:rPr>
        <w:t>Australian Privacy Principles</w:t>
      </w:r>
      <w:r w:rsidRPr="002B10AC">
        <w:rPr>
          <w:rFonts w:ascii="Trebuchet MS" w:eastAsia="Times New Roman" w:hAnsi="Trebuchet MS"/>
          <w:color w:val="3A3634"/>
          <w:sz w:val="20"/>
          <w:szCs w:val="20"/>
          <w:lang w:eastAsia="en-AU"/>
        </w:rPr>
        <w:t xml:space="preserve"> (APPs) means the 13 APPs set out in Schedule 1 of the Act.</w:t>
      </w:r>
    </w:p>
    <w:p w14:paraId="10CC4D0B" w14:textId="77777777" w:rsidR="00B853B9" w:rsidRPr="002B10AC" w:rsidRDefault="00B853B9" w:rsidP="00ED41B3">
      <w:pPr>
        <w:shd w:val="clear" w:color="auto" w:fill="FFFFFF"/>
        <w:spacing w:after="180" w:line="240" w:lineRule="auto"/>
        <w:jc w:val="left"/>
        <w:rPr>
          <w:rFonts w:ascii="Trebuchet MS" w:eastAsia="Times New Roman" w:hAnsi="Trebuchet MS"/>
          <w:color w:val="3A3634"/>
          <w:sz w:val="20"/>
          <w:szCs w:val="20"/>
          <w:lang w:eastAsia="en-AU"/>
        </w:rPr>
      </w:pPr>
      <w:r w:rsidRPr="00ED41B3">
        <w:rPr>
          <w:rFonts w:ascii="Trebuchet MS" w:eastAsia="Times New Roman" w:hAnsi="Trebuchet MS"/>
          <w:b/>
          <w:color w:val="3A3634"/>
          <w:sz w:val="20"/>
          <w:szCs w:val="20"/>
          <w:lang w:eastAsia="en-AU"/>
        </w:rPr>
        <w:t>Data breach</w:t>
      </w:r>
      <w:r w:rsidRPr="002B10AC">
        <w:rPr>
          <w:rFonts w:ascii="Trebuchet MS" w:eastAsia="Times New Roman" w:hAnsi="Trebuchet MS"/>
          <w:color w:val="3A3634"/>
          <w:sz w:val="20"/>
          <w:szCs w:val="20"/>
          <w:lang w:eastAsia="en-AU"/>
        </w:rPr>
        <w:t xml:space="preserve"> means the loss, unauthorised access to, or disclosure of, personal information.</w:t>
      </w:r>
    </w:p>
    <w:p w14:paraId="08B45DF1" w14:textId="77777777" w:rsidR="00B853B9" w:rsidRPr="002B10AC" w:rsidRDefault="00B853B9" w:rsidP="00ED41B3">
      <w:pPr>
        <w:shd w:val="clear" w:color="auto" w:fill="FFFFFF"/>
        <w:spacing w:after="180" w:line="240" w:lineRule="auto"/>
        <w:jc w:val="left"/>
        <w:rPr>
          <w:rFonts w:ascii="Trebuchet MS" w:eastAsia="Times New Roman" w:hAnsi="Trebuchet MS"/>
          <w:color w:val="3A3634"/>
          <w:sz w:val="20"/>
          <w:szCs w:val="20"/>
          <w:lang w:eastAsia="en-AU"/>
        </w:rPr>
      </w:pPr>
      <w:r w:rsidRPr="00ED41B3">
        <w:rPr>
          <w:rFonts w:ascii="Trebuchet MS" w:eastAsia="Times New Roman" w:hAnsi="Trebuchet MS"/>
          <w:b/>
          <w:color w:val="3A3634"/>
          <w:sz w:val="20"/>
          <w:szCs w:val="20"/>
          <w:lang w:eastAsia="en-AU"/>
        </w:rPr>
        <w:t>Employee record</w:t>
      </w:r>
      <w:r w:rsidRPr="002B10AC">
        <w:rPr>
          <w:rFonts w:ascii="Trebuchet MS" w:eastAsia="Times New Roman" w:hAnsi="Trebuchet MS"/>
          <w:color w:val="3A3634"/>
          <w:sz w:val="20"/>
          <w:szCs w:val="20"/>
          <w:lang w:eastAsia="en-AU"/>
        </w:rPr>
        <w:t> means a record of confidential personal information relating to the employment of a staff member. The employee record comprises information about employment, including health, recruitment and selection, terms and conditions of employment, performance, discipline, and resignation. Employee records are exempt from the provisions of the Act.</w:t>
      </w:r>
    </w:p>
    <w:p w14:paraId="19A8EC27" w14:textId="4CCE797D" w:rsidR="00B853B9" w:rsidRPr="002B10AC" w:rsidRDefault="00B853B9" w:rsidP="00ED41B3">
      <w:pPr>
        <w:shd w:val="clear" w:color="auto" w:fill="FFFFFF"/>
        <w:spacing w:after="180" w:line="240" w:lineRule="auto"/>
        <w:jc w:val="left"/>
        <w:rPr>
          <w:rFonts w:ascii="Trebuchet MS" w:eastAsia="Times New Roman" w:hAnsi="Trebuchet MS"/>
          <w:color w:val="3A3634"/>
          <w:sz w:val="20"/>
          <w:szCs w:val="20"/>
          <w:lang w:eastAsia="en-AU"/>
        </w:rPr>
      </w:pPr>
      <w:r w:rsidRPr="00ED41B3">
        <w:rPr>
          <w:rFonts w:ascii="Trebuchet MS" w:eastAsia="Times New Roman" w:hAnsi="Trebuchet MS"/>
          <w:b/>
          <w:color w:val="3A3634"/>
          <w:sz w:val="20"/>
          <w:szCs w:val="20"/>
          <w:lang w:eastAsia="en-AU"/>
        </w:rPr>
        <w:t>Loss</w:t>
      </w:r>
      <w:r w:rsidRPr="002B10AC">
        <w:rPr>
          <w:rFonts w:ascii="Trebuchet MS" w:eastAsia="Times New Roman" w:hAnsi="Trebuchet MS"/>
          <w:color w:val="3A3634"/>
          <w:sz w:val="20"/>
          <w:szCs w:val="20"/>
          <w:lang w:eastAsia="en-AU"/>
        </w:rPr>
        <w:t> means accidental or inadvertent loss of personal information likely to result in unauthorised access or disclosure. For example, an employee leaves a copy of a document or a device on public transport. If data can be deleted remotely or is encrypted it will not constitute an NDB.</w:t>
      </w:r>
    </w:p>
    <w:p w14:paraId="00784EFE" w14:textId="68BAAB9A" w:rsidR="00B853B9" w:rsidRPr="002B10AC" w:rsidRDefault="00B853B9" w:rsidP="00ED41B3">
      <w:pPr>
        <w:shd w:val="clear" w:color="auto" w:fill="FFFFFF"/>
        <w:spacing w:after="180" w:line="240" w:lineRule="auto"/>
        <w:jc w:val="left"/>
        <w:rPr>
          <w:rFonts w:ascii="Trebuchet MS" w:eastAsia="Times New Roman" w:hAnsi="Trebuchet MS"/>
          <w:color w:val="3A3634"/>
          <w:sz w:val="20"/>
          <w:szCs w:val="20"/>
          <w:lang w:eastAsia="en-AU"/>
        </w:rPr>
      </w:pPr>
      <w:r w:rsidRPr="00ED41B3">
        <w:rPr>
          <w:rFonts w:ascii="Trebuchet MS" w:eastAsia="Times New Roman" w:hAnsi="Trebuchet MS"/>
          <w:b/>
          <w:color w:val="3A3634"/>
          <w:sz w:val="20"/>
          <w:szCs w:val="20"/>
          <w:lang w:eastAsia="en-AU"/>
        </w:rPr>
        <w:t>Notifiable Data Breach</w:t>
      </w:r>
      <w:r w:rsidRPr="002B10AC">
        <w:rPr>
          <w:rFonts w:ascii="Trebuchet MS" w:eastAsia="Times New Roman" w:hAnsi="Trebuchet MS"/>
          <w:color w:val="3A3634"/>
          <w:sz w:val="20"/>
          <w:szCs w:val="20"/>
          <w:lang w:eastAsia="en-AU"/>
        </w:rPr>
        <w:t xml:space="preserve"> (NDB) is a data breach that is likely to result in serious harm to any of the individuals to whom the personal information relates.</w:t>
      </w:r>
      <w:r w:rsidR="002B10AC" w:rsidRPr="002B10AC">
        <w:rPr>
          <w:rFonts w:ascii="Trebuchet MS" w:eastAsia="Times New Roman" w:hAnsi="Trebuchet MS"/>
          <w:color w:val="3A3634"/>
          <w:sz w:val="20"/>
          <w:szCs w:val="20"/>
          <w:lang w:eastAsia="en-AU"/>
        </w:rPr>
        <w:t xml:space="preserve"> </w:t>
      </w:r>
      <w:r w:rsidRPr="002B10AC">
        <w:rPr>
          <w:rFonts w:ascii="Trebuchet MS" w:eastAsia="Times New Roman" w:hAnsi="Trebuchet MS"/>
          <w:color w:val="3A3634"/>
          <w:sz w:val="20"/>
          <w:szCs w:val="20"/>
          <w:lang w:eastAsia="en-AU"/>
        </w:rPr>
        <w:t>A NDB occurs when personal information held by an organisation is lost or subjected to unauthorised access or disclosure.</w:t>
      </w:r>
      <w:r w:rsidR="004F3B53">
        <w:rPr>
          <w:rFonts w:ascii="Trebuchet MS" w:eastAsia="Times New Roman" w:hAnsi="Trebuchet MS"/>
          <w:color w:val="3A3634"/>
          <w:sz w:val="20"/>
          <w:szCs w:val="20"/>
          <w:lang w:eastAsia="en-AU"/>
        </w:rPr>
        <w:t xml:space="preserve"> </w:t>
      </w:r>
      <w:r w:rsidRPr="002B10AC">
        <w:rPr>
          <w:rFonts w:ascii="Trebuchet MS" w:eastAsia="Times New Roman" w:hAnsi="Trebuchet MS"/>
          <w:color w:val="3A3634"/>
          <w:sz w:val="20"/>
          <w:szCs w:val="20"/>
          <w:lang w:eastAsia="en-AU"/>
        </w:rPr>
        <w:t xml:space="preserve">In such circumstances, </w:t>
      </w:r>
      <w:r w:rsidR="00AF6DD0" w:rsidRPr="002B10AC">
        <w:rPr>
          <w:rFonts w:ascii="Trebuchet MS" w:eastAsia="Times New Roman" w:hAnsi="Trebuchet MS"/>
          <w:color w:val="3A3634"/>
          <w:sz w:val="20"/>
          <w:szCs w:val="20"/>
          <w:lang w:eastAsia="en-AU"/>
        </w:rPr>
        <w:t>FBNA</w:t>
      </w:r>
      <w:r w:rsidRPr="002B10AC">
        <w:rPr>
          <w:rFonts w:ascii="Trebuchet MS" w:eastAsia="Times New Roman" w:hAnsi="Trebuchet MS"/>
          <w:color w:val="3A3634"/>
          <w:sz w:val="20"/>
          <w:szCs w:val="20"/>
          <w:lang w:eastAsia="en-AU"/>
        </w:rPr>
        <w:t xml:space="preserve"> must notify the Office of the Australian Information Commissioner (OAIC) and affected individuals as required under the Privacy Amendment (Notifiable Data Breaches) Act 2017</w:t>
      </w:r>
      <w:r w:rsidR="002352A0">
        <w:rPr>
          <w:rFonts w:ascii="Trebuchet MS" w:eastAsia="Times New Roman" w:hAnsi="Trebuchet MS"/>
          <w:color w:val="3A3634"/>
          <w:sz w:val="20"/>
          <w:szCs w:val="20"/>
          <w:lang w:eastAsia="en-AU"/>
        </w:rPr>
        <w:t>.</w:t>
      </w:r>
    </w:p>
    <w:p w14:paraId="227B09F1" w14:textId="28178AED" w:rsidR="00B853B9" w:rsidRPr="002B10AC" w:rsidRDefault="00B853B9" w:rsidP="00ED41B3">
      <w:pPr>
        <w:shd w:val="clear" w:color="auto" w:fill="FFFFFF"/>
        <w:spacing w:after="180" w:line="240" w:lineRule="auto"/>
        <w:jc w:val="left"/>
        <w:rPr>
          <w:rFonts w:ascii="Trebuchet MS" w:eastAsia="Times New Roman" w:hAnsi="Trebuchet MS"/>
          <w:color w:val="3A3634"/>
          <w:sz w:val="20"/>
          <w:szCs w:val="20"/>
          <w:lang w:eastAsia="en-AU"/>
        </w:rPr>
      </w:pPr>
      <w:r w:rsidRPr="00ED41B3">
        <w:rPr>
          <w:rFonts w:ascii="Trebuchet MS" w:eastAsia="Times New Roman" w:hAnsi="Trebuchet MS"/>
          <w:b/>
          <w:color w:val="3A3634"/>
          <w:sz w:val="20"/>
          <w:szCs w:val="20"/>
          <w:lang w:eastAsia="en-AU"/>
        </w:rPr>
        <w:t>Permitted general situation</w:t>
      </w:r>
      <w:r w:rsidRPr="002B10AC">
        <w:rPr>
          <w:rFonts w:ascii="Trebuchet MS" w:eastAsia="Times New Roman" w:hAnsi="Trebuchet MS"/>
          <w:color w:val="3A3634"/>
          <w:sz w:val="20"/>
          <w:szCs w:val="20"/>
          <w:lang w:eastAsia="en-AU"/>
        </w:rPr>
        <w:t xml:space="preserve"> has the same meaning as provided for in section 16A of the Act and </w:t>
      </w:r>
      <w:r w:rsidR="004F3B53" w:rsidRPr="002B10AC">
        <w:rPr>
          <w:rFonts w:ascii="Trebuchet MS" w:eastAsia="Times New Roman" w:hAnsi="Trebuchet MS"/>
          <w:color w:val="3A3634"/>
          <w:sz w:val="20"/>
          <w:szCs w:val="20"/>
          <w:lang w:eastAsia="en-AU"/>
        </w:rPr>
        <w:t>referred</w:t>
      </w:r>
      <w:r w:rsidRPr="002B10AC">
        <w:rPr>
          <w:rFonts w:ascii="Trebuchet MS" w:eastAsia="Times New Roman" w:hAnsi="Trebuchet MS"/>
          <w:color w:val="3A3634"/>
          <w:sz w:val="20"/>
          <w:szCs w:val="20"/>
          <w:lang w:eastAsia="en-AU"/>
        </w:rPr>
        <w:t xml:space="preserve"> to in APP 6.2(c). The permitted general situations are: lessening or preventing a serious threat to the life, health or safety of any individual, or to public health or safety; taking appropriate action in relation to suspected unlawful activity or serious misconduct; locating a person reported as missing; asserting a legal or equitable claim; conducting an alternative dispute resolution process.</w:t>
      </w:r>
    </w:p>
    <w:p w14:paraId="653927B5" w14:textId="77777777" w:rsidR="00B853B9" w:rsidRPr="002B10AC" w:rsidRDefault="00B853B9" w:rsidP="00ED41B3">
      <w:pPr>
        <w:shd w:val="clear" w:color="auto" w:fill="FFFFFF"/>
        <w:spacing w:after="180" w:line="240" w:lineRule="auto"/>
        <w:jc w:val="left"/>
        <w:rPr>
          <w:rFonts w:ascii="Trebuchet MS" w:eastAsia="Times New Roman" w:hAnsi="Trebuchet MS"/>
          <w:color w:val="3A3634"/>
          <w:sz w:val="20"/>
          <w:szCs w:val="20"/>
          <w:lang w:eastAsia="en-AU"/>
        </w:rPr>
      </w:pPr>
      <w:r w:rsidRPr="00ED41B3">
        <w:rPr>
          <w:rFonts w:ascii="Trebuchet MS" w:eastAsia="Times New Roman" w:hAnsi="Trebuchet MS"/>
          <w:b/>
          <w:color w:val="3A3634"/>
          <w:sz w:val="20"/>
          <w:szCs w:val="20"/>
          <w:lang w:eastAsia="en-AU"/>
        </w:rPr>
        <w:t>Personal information</w:t>
      </w:r>
      <w:r w:rsidRPr="002B10AC">
        <w:rPr>
          <w:rFonts w:ascii="Trebuchet MS" w:eastAsia="Times New Roman" w:hAnsi="Trebuchet MS"/>
          <w:color w:val="3A3634"/>
          <w:sz w:val="20"/>
          <w:szCs w:val="20"/>
          <w:lang w:eastAsia="en-AU"/>
        </w:rPr>
        <w:t> means information or an opinion in any form about an identifiable individual, or an individual who is reasonably identifiable, whether the information or opinion is true or not.</w:t>
      </w:r>
    </w:p>
    <w:p w14:paraId="5CB54932" w14:textId="77777777" w:rsidR="00B853B9" w:rsidRPr="002B10AC" w:rsidRDefault="00B853B9" w:rsidP="00ED41B3">
      <w:pPr>
        <w:shd w:val="clear" w:color="auto" w:fill="FFFFFF"/>
        <w:spacing w:after="180" w:line="240" w:lineRule="auto"/>
        <w:jc w:val="left"/>
        <w:rPr>
          <w:rFonts w:ascii="Trebuchet MS" w:eastAsia="Times New Roman" w:hAnsi="Trebuchet MS"/>
          <w:color w:val="3A3634"/>
          <w:sz w:val="20"/>
          <w:szCs w:val="20"/>
          <w:lang w:eastAsia="en-AU"/>
        </w:rPr>
      </w:pPr>
      <w:r w:rsidRPr="00ED41B3">
        <w:rPr>
          <w:rFonts w:ascii="Trebuchet MS" w:eastAsia="Times New Roman" w:hAnsi="Trebuchet MS"/>
          <w:b/>
          <w:color w:val="3A3634"/>
          <w:sz w:val="20"/>
          <w:szCs w:val="20"/>
          <w:lang w:eastAsia="en-AU"/>
        </w:rPr>
        <w:t>Privacy Officer</w:t>
      </w:r>
      <w:r w:rsidRPr="002B10AC">
        <w:rPr>
          <w:rFonts w:ascii="Trebuchet MS" w:eastAsia="Times New Roman" w:hAnsi="Trebuchet MS"/>
          <w:color w:val="3A3634"/>
          <w:sz w:val="20"/>
          <w:szCs w:val="20"/>
          <w:lang w:eastAsia="en-AU"/>
        </w:rPr>
        <w:t xml:space="preserve"> means the person appointed by </w:t>
      </w:r>
      <w:r w:rsidR="00AF6DD0" w:rsidRPr="002B10AC">
        <w:rPr>
          <w:rFonts w:ascii="Trebuchet MS" w:eastAsia="Times New Roman" w:hAnsi="Trebuchet MS"/>
          <w:color w:val="3A3634"/>
          <w:sz w:val="20"/>
          <w:szCs w:val="20"/>
          <w:lang w:eastAsia="en-AU"/>
        </w:rPr>
        <w:t>FBNA</w:t>
      </w:r>
      <w:r w:rsidRPr="002B10AC">
        <w:rPr>
          <w:rFonts w:ascii="Trebuchet MS" w:eastAsia="Times New Roman" w:hAnsi="Trebuchet MS"/>
          <w:color w:val="3A3634"/>
          <w:sz w:val="20"/>
          <w:szCs w:val="20"/>
          <w:lang w:eastAsia="en-AU"/>
        </w:rPr>
        <w:t xml:space="preserve"> from time-to-time to manage all inquiries and complaints arising under this Policy. The Privacy Officer may delegate the management of any or all of the inquiries and complaints arising under this Policy to the Privacy Coordinator.</w:t>
      </w:r>
    </w:p>
    <w:p w14:paraId="31C5DDAE" w14:textId="77777777" w:rsidR="00B853B9" w:rsidRPr="002B10AC" w:rsidRDefault="00B853B9" w:rsidP="00ED41B3">
      <w:pPr>
        <w:shd w:val="clear" w:color="auto" w:fill="FFFFFF"/>
        <w:spacing w:after="180" w:line="240" w:lineRule="auto"/>
        <w:jc w:val="left"/>
        <w:rPr>
          <w:rFonts w:ascii="Trebuchet MS" w:eastAsia="Times New Roman" w:hAnsi="Trebuchet MS"/>
          <w:color w:val="3A3634"/>
          <w:sz w:val="20"/>
          <w:szCs w:val="20"/>
          <w:lang w:eastAsia="en-AU"/>
        </w:rPr>
      </w:pPr>
      <w:r w:rsidRPr="00ED41B3">
        <w:rPr>
          <w:rFonts w:ascii="Trebuchet MS" w:eastAsia="Times New Roman" w:hAnsi="Trebuchet MS"/>
          <w:b/>
          <w:color w:val="3A3634"/>
          <w:sz w:val="20"/>
          <w:szCs w:val="20"/>
          <w:lang w:eastAsia="en-AU"/>
        </w:rPr>
        <w:t>Sensitive information</w:t>
      </w:r>
      <w:r w:rsidRPr="002B10AC">
        <w:rPr>
          <w:rFonts w:ascii="Trebuchet MS" w:eastAsia="Times New Roman" w:hAnsi="Trebuchet MS"/>
          <w:color w:val="3A3634"/>
          <w:sz w:val="20"/>
          <w:szCs w:val="20"/>
          <w:lang w:eastAsia="en-AU"/>
        </w:rPr>
        <w:t> means information about racial or ethnic origin, political opinions, membership of a political association, religious beliefs or affiliations, philosophical beliefs, membership of a professional or trade association, membership of a trade union, sexual orientation or practices, or criminal record, or health information, genetic information or biometric information.</w:t>
      </w:r>
    </w:p>
    <w:p w14:paraId="0ED61FE0" w14:textId="27CEEEDB" w:rsidR="00B853B9" w:rsidRPr="002B10AC" w:rsidRDefault="00B853B9" w:rsidP="00535716">
      <w:pPr>
        <w:shd w:val="clear" w:color="auto" w:fill="FFFFFF"/>
        <w:spacing w:after="120" w:line="240" w:lineRule="auto"/>
        <w:jc w:val="left"/>
        <w:rPr>
          <w:rFonts w:ascii="Trebuchet MS" w:eastAsia="Times New Roman" w:hAnsi="Trebuchet MS"/>
          <w:color w:val="3A3634"/>
          <w:sz w:val="20"/>
          <w:szCs w:val="20"/>
          <w:lang w:eastAsia="en-AU"/>
        </w:rPr>
      </w:pPr>
      <w:r w:rsidRPr="00ED41B3">
        <w:rPr>
          <w:rFonts w:ascii="Trebuchet MS" w:eastAsia="Times New Roman" w:hAnsi="Trebuchet MS"/>
          <w:b/>
          <w:color w:val="3A3634"/>
          <w:sz w:val="20"/>
          <w:szCs w:val="20"/>
          <w:lang w:eastAsia="en-AU"/>
        </w:rPr>
        <w:t>Serious harm</w:t>
      </w:r>
      <w:r w:rsidRPr="002B10AC">
        <w:rPr>
          <w:rFonts w:ascii="Trebuchet MS" w:eastAsia="Times New Roman" w:hAnsi="Trebuchet MS"/>
          <w:color w:val="3A3634"/>
          <w:sz w:val="20"/>
          <w:szCs w:val="20"/>
          <w:lang w:eastAsia="en-AU"/>
        </w:rPr>
        <w:t> is determined with regard to the following list of relevant matters</w:t>
      </w:r>
      <w:r w:rsidR="008809EB">
        <w:rPr>
          <w:rFonts w:ascii="Trebuchet MS" w:eastAsia="Times New Roman" w:hAnsi="Trebuchet MS"/>
          <w:color w:val="3A3634"/>
          <w:sz w:val="20"/>
          <w:szCs w:val="20"/>
          <w:lang w:eastAsia="en-AU"/>
        </w:rPr>
        <w:t xml:space="preserve"> </w:t>
      </w:r>
      <w:r w:rsidRPr="002B10AC">
        <w:rPr>
          <w:rFonts w:ascii="Trebuchet MS" w:eastAsia="Times New Roman" w:hAnsi="Trebuchet MS"/>
          <w:color w:val="3A3634"/>
          <w:sz w:val="20"/>
          <w:szCs w:val="20"/>
          <w:lang w:eastAsia="en-AU"/>
        </w:rPr>
        <w:t>as provided for in section 26WG of the </w:t>
      </w:r>
      <w:r w:rsidRPr="002B10AC">
        <w:rPr>
          <w:rFonts w:ascii="Trebuchet MS" w:eastAsia="Times New Roman" w:hAnsi="Trebuchet MS"/>
          <w:i/>
          <w:iCs/>
          <w:color w:val="3A3634"/>
          <w:sz w:val="20"/>
          <w:szCs w:val="20"/>
          <w:lang w:eastAsia="en-AU"/>
        </w:rPr>
        <w:t>Privacy Amendment (Notifiable Data Breaches) Act 2017:</w:t>
      </w:r>
    </w:p>
    <w:p w14:paraId="479188AD" w14:textId="77777777" w:rsidR="00B853B9" w:rsidRPr="00ED41B3" w:rsidRDefault="00B853B9" w:rsidP="00535716">
      <w:pPr>
        <w:pStyle w:val="HWListBullet1"/>
        <w:spacing w:after="120"/>
        <w:jc w:val="left"/>
        <w:rPr>
          <w:rFonts w:ascii="Trebuchet MS" w:hAnsi="Trebuchet MS"/>
          <w:sz w:val="20"/>
          <w:szCs w:val="20"/>
          <w:lang w:eastAsia="en-AU"/>
        </w:rPr>
      </w:pPr>
      <w:r w:rsidRPr="00ED41B3">
        <w:rPr>
          <w:rFonts w:ascii="Trebuchet MS" w:hAnsi="Trebuchet MS"/>
          <w:sz w:val="20"/>
          <w:szCs w:val="20"/>
          <w:lang w:eastAsia="en-AU"/>
        </w:rPr>
        <w:t>the kind or kinds of information;</w:t>
      </w:r>
    </w:p>
    <w:p w14:paraId="35352672" w14:textId="77777777" w:rsidR="00B853B9" w:rsidRPr="002B10AC" w:rsidRDefault="00B853B9" w:rsidP="00535716">
      <w:pPr>
        <w:pStyle w:val="HWListBullet1"/>
        <w:spacing w:after="120"/>
        <w:jc w:val="left"/>
        <w:rPr>
          <w:rFonts w:ascii="Trebuchet MS" w:hAnsi="Trebuchet MS"/>
          <w:sz w:val="20"/>
          <w:szCs w:val="20"/>
          <w:lang w:eastAsia="en-AU"/>
        </w:rPr>
      </w:pPr>
      <w:r w:rsidRPr="002B10AC">
        <w:rPr>
          <w:rFonts w:ascii="Trebuchet MS" w:hAnsi="Trebuchet MS"/>
          <w:sz w:val="20"/>
          <w:szCs w:val="20"/>
          <w:lang w:eastAsia="en-AU"/>
        </w:rPr>
        <w:t>the sensitivity of the information;</w:t>
      </w:r>
    </w:p>
    <w:p w14:paraId="5310B5D6" w14:textId="77777777" w:rsidR="00B853B9" w:rsidRPr="002B10AC" w:rsidRDefault="00B853B9" w:rsidP="00535716">
      <w:pPr>
        <w:pStyle w:val="HWListBullet1"/>
        <w:spacing w:after="120"/>
        <w:jc w:val="left"/>
        <w:rPr>
          <w:rFonts w:ascii="Trebuchet MS" w:hAnsi="Trebuchet MS"/>
          <w:sz w:val="20"/>
          <w:szCs w:val="20"/>
          <w:lang w:eastAsia="en-AU"/>
        </w:rPr>
      </w:pPr>
      <w:r w:rsidRPr="002B10AC">
        <w:rPr>
          <w:rFonts w:ascii="Trebuchet MS" w:hAnsi="Trebuchet MS"/>
          <w:sz w:val="20"/>
          <w:szCs w:val="20"/>
          <w:lang w:eastAsia="en-AU"/>
        </w:rPr>
        <w:t>whether the information is protected by one or more security measures;</w:t>
      </w:r>
    </w:p>
    <w:p w14:paraId="431CA517" w14:textId="77777777" w:rsidR="00B853B9" w:rsidRPr="002B10AC" w:rsidRDefault="00B853B9" w:rsidP="00535716">
      <w:pPr>
        <w:pStyle w:val="HWListBullet1"/>
        <w:spacing w:after="120"/>
        <w:jc w:val="left"/>
        <w:rPr>
          <w:rFonts w:ascii="Trebuchet MS" w:hAnsi="Trebuchet MS"/>
          <w:sz w:val="20"/>
          <w:szCs w:val="20"/>
          <w:lang w:eastAsia="en-AU"/>
        </w:rPr>
      </w:pPr>
      <w:r w:rsidRPr="002B10AC">
        <w:rPr>
          <w:rFonts w:ascii="Trebuchet MS" w:hAnsi="Trebuchet MS"/>
          <w:sz w:val="20"/>
          <w:szCs w:val="20"/>
          <w:lang w:eastAsia="en-AU"/>
        </w:rPr>
        <w:t>if the information is protected by one or more security measures—the likelihood that any of those security measures could be overcome;</w:t>
      </w:r>
    </w:p>
    <w:p w14:paraId="3CF62EBC" w14:textId="77777777" w:rsidR="00B853B9" w:rsidRPr="002B10AC" w:rsidRDefault="00B853B9" w:rsidP="00535716">
      <w:pPr>
        <w:pStyle w:val="HWListBullet1"/>
        <w:spacing w:after="120"/>
        <w:jc w:val="left"/>
        <w:rPr>
          <w:rFonts w:ascii="Trebuchet MS" w:hAnsi="Trebuchet MS"/>
          <w:sz w:val="20"/>
          <w:szCs w:val="20"/>
          <w:lang w:eastAsia="en-AU"/>
        </w:rPr>
      </w:pPr>
      <w:r w:rsidRPr="002B10AC">
        <w:rPr>
          <w:rFonts w:ascii="Trebuchet MS" w:hAnsi="Trebuchet MS"/>
          <w:sz w:val="20"/>
          <w:szCs w:val="20"/>
          <w:lang w:eastAsia="en-AU"/>
        </w:rPr>
        <w:t>the persons, or the kinds of persons, who have obtained, or who could obtain, the information;</w:t>
      </w:r>
    </w:p>
    <w:p w14:paraId="4B6BB1CC" w14:textId="77777777" w:rsidR="00B853B9" w:rsidRPr="002B10AC" w:rsidRDefault="00B853B9" w:rsidP="00535716">
      <w:pPr>
        <w:pStyle w:val="HWListBullet1"/>
        <w:spacing w:after="120"/>
        <w:jc w:val="left"/>
        <w:rPr>
          <w:rFonts w:ascii="Trebuchet MS" w:hAnsi="Trebuchet MS"/>
          <w:sz w:val="20"/>
          <w:szCs w:val="20"/>
          <w:lang w:eastAsia="en-AU"/>
        </w:rPr>
      </w:pPr>
      <w:r w:rsidRPr="002B10AC">
        <w:rPr>
          <w:rFonts w:ascii="Trebuchet MS" w:hAnsi="Trebuchet MS"/>
          <w:sz w:val="20"/>
          <w:szCs w:val="20"/>
          <w:lang w:eastAsia="en-AU"/>
        </w:rPr>
        <w:t>if a security technology or methodology:</w:t>
      </w:r>
    </w:p>
    <w:p w14:paraId="7D90AE3B" w14:textId="77777777" w:rsidR="00B853B9" w:rsidRPr="002B10AC" w:rsidRDefault="00B853B9" w:rsidP="00ED41B3">
      <w:pPr>
        <w:pStyle w:val="HWListBullet2"/>
        <w:spacing w:after="180"/>
        <w:ind w:left="1418" w:hanging="709"/>
        <w:contextualSpacing/>
        <w:jc w:val="left"/>
        <w:rPr>
          <w:rFonts w:ascii="Trebuchet MS" w:hAnsi="Trebuchet MS"/>
          <w:sz w:val="20"/>
          <w:szCs w:val="20"/>
          <w:lang w:eastAsia="en-AU"/>
        </w:rPr>
      </w:pPr>
      <w:r w:rsidRPr="002B10AC">
        <w:rPr>
          <w:rFonts w:ascii="Trebuchet MS" w:hAnsi="Trebuchet MS"/>
          <w:sz w:val="20"/>
          <w:szCs w:val="20"/>
          <w:lang w:eastAsia="en-AU"/>
        </w:rPr>
        <w:t>was used in relation to the information; and</w:t>
      </w:r>
    </w:p>
    <w:p w14:paraId="32790672" w14:textId="77777777" w:rsidR="00B853B9" w:rsidRPr="002B10AC" w:rsidRDefault="00B853B9" w:rsidP="006A2A5E">
      <w:pPr>
        <w:pStyle w:val="HWListBullet2"/>
        <w:spacing w:after="0"/>
        <w:ind w:left="1418" w:hanging="709"/>
        <w:contextualSpacing/>
        <w:jc w:val="left"/>
        <w:rPr>
          <w:rFonts w:ascii="Trebuchet MS" w:hAnsi="Trebuchet MS"/>
          <w:sz w:val="20"/>
          <w:szCs w:val="20"/>
          <w:lang w:eastAsia="en-AU"/>
        </w:rPr>
      </w:pPr>
      <w:r w:rsidRPr="002B10AC">
        <w:rPr>
          <w:rFonts w:ascii="Trebuchet MS" w:hAnsi="Trebuchet MS"/>
          <w:sz w:val="20"/>
          <w:szCs w:val="20"/>
          <w:lang w:eastAsia="en-AU"/>
        </w:rPr>
        <w:t>was designed to make the information unintelligible or meaningless to persons who are not authorised to obtain the information;</w:t>
      </w:r>
    </w:p>
    <w:p w14:paraId="67F90460" w14:textId="77777777" w:rsidR="002B10AC" w:rsidRPr="002B10AC" w:rsidRDefault="00B853B9" w:rsidP="00D908C6">
      <w:pPr>
        <w:pStyle w:val="HWListBullet1"/>
        <w:numPr>
          <w:ilvl w:val="0"/>
          <w:numId w:val="0"/>
        </w:numPr>
        <w:spacing w:before="120" w:after="120"/>
        <w:ind w:firstLine="709"/>
        <w:jc w:val="left"/>
        <w:rPr>
          <w:rFonts w:ascii="Trebuchet MS" w:hAnsi="Trebuchet MS"/>
          <w:sz w:val="20"/>
          <w:szCs w:val="20"/>
          <w:lang w:eastAsia="en-AU"/>
        </w:rPr>
      </w:pPr>
      <w:r w:rsidRPr="002B10AC">
        <w:rPr>
          <w:rFonts w:ascii="Trebuchet MS" w:hAnsi="Trebuchet MS"/>
          <w:sz w:val="20"/>
          <w:szCs w:val="20"/>
          <w:lang w:eastAsia="en-AU"/>
        </w:rPr>
        <w:t>the likelihood that the persons, or the kinds of persons, who:</w:t>
      </w:r>
    </w:p>
    <w:p w14:paraId="5729C338" w14:textId="77777777" w:rsidR="00B853B9" w:rsidRPr="002B10AC" w:rsidRDefault="00B853B9" w:rsidP="00535716">
      <w:pPr>
        <w:pStyle w:val="HWListBullet2"/>
        <w:spacing w:after="120"/>
        <w:ind w:left="1418" w:hanging="709"/>
        <w:contextualSpacing/>
        <w:jc w:val="left"/>
        <w:rPr>
          <w:rFonts w:ascii="Trebuchet MS" w:hAnsi="Trebuchet MS"/>
          <w:sz w:val="20"/>
          <w:szCs w:val="20"/>
          <w:lang w:eastAsia="en-AU"/>
        </w:rPr>
      </w:pPr>
      <w:r w:rsidRPr="002B10AC">
        <w:rPr>
          <w:rFonts w:ascii="Trebuchet MS" w:hAnsi="Trebuchet MS"/>
          <w:sz w:val="20"/>
          <w:szCs w:val="20"/>
          <w:lang w:eastAsia="en-AU"/>
        </w:rPr>
        <w:t>have obtained, or who could obtain, the information; and</w:t>
      </w:r>
    </w:p>
    <w:p w14:paraId="78332E35" w14:textId="77777777" w:rsidR="00B853B9" w:rsidRPr="002B10AC" w:rsidRDefault="00B853B9" w:rsidP="006A2A5E">
      <w:pPr>
        <w:pStyle w:val="HWListBullet2"/>
        <w:spacing w:after="0"/>
        <w:ind w:left="1418" w:hanging="709"/>
        <w:contextualSpacing/>
        <w:jc w:val="left"/>
        <w:rPr>
          <w:rFonts w:ascii="Trebuchet MS" w:hAnsi="Trebuchet MS"/>
          <w:sz w:val="20"/>
          <w:szCs w:val="20"/>
          <w:lang w:eastAsia="en-AU"/>
        </w:rPr>
      </w:pPr>
      <w:r w:rsidRPr="002B10AC">
        <w:rPr>
          <w:rFonts w:ascii="Trebuchet MS" w:hAnsi="Trebuchet MS"/>
          <w:sz w:val="20"/>
          <w:szCs w:val="20"/>
          <w:lang w:eastAsia="en-AU"/>
        </w:rPr>
        <w:t>have, or are likely to have, the intention of causing harm to any of the individuals to whom the information relates;</w:t>
      </w:r>
    </w:p>
    <w:p w14:paraId="5E80928D" w14:textId="77777777" w:rsidR="00B853B9" w:rsidRPr="006A2A5E" w:rsidRDefault="00B853B9" w:rsidP="00D908C6">
      <w:pPr>
        <w:pStyle w:val="HWListBullet2"/>
        <w:numPr>
          <w:ilvl w:val="0"/>
          <w:numId w:val="0"/>
        </w:numPr>
        <w:spacing w:before="120" w:after="120"/>
        <w:ind w:left="709"/>
        <w:jc w:val="left"/>
        <w:rPr>
          <w:rFonts w:ascii="Trebuchet MS" w:hAnsi="Trebuchet MS"/>
          <w:sz w:val="20"/>
          <w:szCs w:val="20"/>
          <w:lang w:eastAsia="en-AU"/>
        </w:rPr>
      </w:pPr>
      <w:r w:rsidRPr="006A2A5E">
        <w:rPr>
          <w:rFonts w:ascii="Trebuchet MS" w:hAnsi="Trebuchet MS"/>
          <w:sz w:val="20"/>
          <w:szCs w:val="20"/>
          <w:lang w:eastAsia="en-AU"/>
        </w:rPr>
        <w:t>have obtained, or could obtain, information or knowledge required to circumvent the security technology or methodology;</w:t>
      </w:r>
    </w:p>
    <w:p w14:paraId="05830943" w14:textId="77777777" w:rsidR="00B853B9" w:rsidRPr="002B10AC" w:rsidRDefault="00B853B9" w:rsidP="00535716">
      <w:pPr>
        <w:pStyle w:val="HWListBullet1"/>
        <w:spacing w:after="120"/>
        <w:jc w:val="left"/>
        <w:rPr>
          <w:rFonts w:ascii="Trebuchet MS" w:hAnsi="Trebuchet MS"/>
          <w:sz w:val="20"/>
          <w:szCs w:val="20"/>
          <w:lang w:eastAsia="en-AU"/>
        </w:rPr>
      </w:pPr>
      <w:r w:rsidRPr="002B10AC">
        <w:rPr>
          <w:rFonts w:ascii="Trebuchet MS" w:hAnsi="Trebuchet MS"/>
          <w:sz w:val="20"/>
          <w:szCs w:val="20"/>
          <w:lang w:eastAsia="en-AU"/>
        </w:rPr>
        <w:t>the nature of the harm;</w:t>
      </w:r>
    </w:p>
    <w:p w14:paraId="0F07013F" w14:textId="77777777" w:rsidR="00B853B9" w:rsidRPr="002B10AC" w:rsidRDefault="00B853B9" w:rsidP="00535716">
      <w:pPr>
        <w:pStyle w:val="HWListBullet1"/>
        <w:spacing w:after="180"/>
        <w:jc w:val="left"/>
        <w:rPr>
          <w:rFonts w:ascii="Trebuchet MS" w:hAnsi="Trebuchet MS"/>
          <w:sz w:val="20"/>
          <w:szCs w:val="20"/>
          <w:lang w:eastAsia="en-AU"/>
        </w:rPr>
      </w:pPr>
      <w:r w:rsidRPr="002B10AC">
        <w:rPr>
          <w:rFonts w:ascii="Trebuchet MS" w:hAnsi="Trebuchet MS"/>
          <w:sz w:val="20"/>
          <w:szCs w:val="20"/>
          <w:lang w:eastAsia="en-AU"/>
        </w:rPr>
        <w:t>any other relevant matters.</w:t>
      </w:r>
    </w:p>
    <w:p w14:paraId="1AC78051" w14:textId="77777777" w:rsidR="00B853B9" w:rsidRPr="002B10AC" w:rsidRDefault="00B853B9" w:rsidP="00ED41B3">
      <w:pPr>
        <w:shd w:val="clear" w:color="auto" w:fill="FFFFFF"/>
        <w:spacing w:after="180" w:line="240" w:lineRule="auto"/>
        <w:jc w:val="left"/>
        <w:rPr>
          <w:rFonts w:ascii="Trebuchet MS" w:eastAsia="Times New Roman" w:hAnsi="Trebuchet MS"/>
          <w:color w:val="3A3634"/>
          <w:sz w:val="20"/>
          <w:szCs w:val="20"/>
          <w:lang w:eastAsia="en-AU"/>
        </w:rPr>
      </w:pPr>
      <w:r w:rsidRPr="00ED41B3">
        <w:rPr>
          <w:rFonts w:ascii="Trebuchet MS" w:eastAsia="Times New Roman" w:hAnsi="Trebuchet MS"/>
          <w:b/>
          <w:color w:val="3A3634"/>
          <w:sz w:val="20"/>
          <w:szCs w:val="20"/>
          <w:lang w:eastAsia="en-AU"/>
        </w:rPr>
        <w:t>Unauthorised access</w:t>
      </w:r>
      <w:r w:rsidRPr="002B10AC">
        <w:rPr>
          <w:rFonts w:ascii="Trebuchet MS" w:eastAsia="Times New Roman" w:hAnsi="Trebuchet MS"/>
          <w:color w:val="3A3634"/>
          <w:sz w:val="20"/>
          <w:szCs w:val="20"/>
          <w:lang w:eastAsia="en-AU"/>
        </w:rPr>
        <w:t> means personal information accessed by someone who is not permitted to have access. This could include an employee of the entity, a contractor or external third party (such as hacking).</w:t>
      </w:r>
    </w:p>
    <w:p w14:paraId="72926044" w14:textId="77777777" w:rsidR="00B853B9" w:rsidRPr="002B10AC" w:rsidRDefault="00B853B9" w:rsidP="00ED41B3">
      <w:pPr>
        <w:shd w:val="clear" w:color="auto" w:fill="FFFFFF"/>
        <w:spacing w:after="180" w:line="240" w:lineRule="auto"/>
        <w:jc w:val="left"/>
        <w:rPr>
          <w:rFonts w:ascii="Trebuchet MS" w:eastAsia="Times New Roman" w:hAnsi="Trebuchet MS"/>
          <w:color w:val="3A3634"/>
          <w:sz w:val="20"/>
          <w:szCs w:val="20"/>
          <w:lang w:eastAsia="en-AU"/>
        </w:rPr>
      </w:pPr>
      <w:r w:rsidRPr="00ED41B3">
        <w:rPr>
          <w:rFonts w:ascii="Trebuchet MS" w:eastAsia="Times New Roman" w:hAnsi="Trebuchet MS"/>
          <w:b/>
          <w:color w:val="3A3634"/>
          <w:sz w:val="20"/>
          <w:szCs w:val="20"/>
          <w:lang w:eastAsia="en-AU"/>
        </w:rPr>
        <w:t>Unauthorised disclosure</w:t>
      </w:r>
      <w:r w:rsidRPr="002B10AC">
        <w:rPr>
          <w:rFonts w:ascii="Trebuchet MS" w:eastAsia="Times New Roman" w:hAnsi="Trebuchet MS"/>
          <w:color w:val="3A3634"/>
          <w:sz w:val="20"/>
          <w:szCs w:val="20"/>
          <w:lang w:eastAsia="en-AU"/>
        </w:rPr>
        <w:t> means where an entity releases/makes visible the information outside the entity in a way not permitted by the Privacy Act. For example, N employee accidently publishes a confidential data file containing personal information on the internet.</w:t>
      </w:r>
    </w:p>
    <w:p w14:paraId="7483FD6C" w14:textId="35E775C3" w:rsidR="00B853B9" w:rsidRPr="002B10AC" w:rsidRDefault="00B853B9" w:rsidP="00ED41B3">
      <w:pPr>
        <w:shd w:val="clear" w:color="auto" w:fill="FFFFFF"/>
        <w:spacing w:after="240" w:line="240" w:lineRule="auto"/>
        <w:jc w:val="left"/>
        <w:rPr>
          <w:rFonts w:ascii="Trebuchet MS" w:eastAsia="Times New Roman" w:hAnsi="Trebuchet MS"/>
          <w:color w:val="3A3634"/>
          <w:sz w:val="20"/>
          <w:szCs w:val="20"/>
          <w:lang w:eastAsia="en-AU"/>
        </w:rPr>
      </w:pPr>
      <w:r w:rsidRPr="00ED41B3">
        <w:rPr>
          <w:rFonts w:ascii="Trebuchet MS" w:eastAsia="Times New Roman" w:hAnsi="Trebuchet MS"/>
          <w:b/>
          <w:color w:val="3A3634"/>
          <w:sz w:val="20"/>
          <w:szCs w:val="20"/>
          <w:lang w:eastAsia="en-AU"/>
        </w:rPr>
        <w:t>Web Analytics</w:t>
      </w:r>
      <w:r w:rsidRPr="002B10AC">
        <w:rPr>
          <w:rFonts w:ascii="Trebuchet MS" w:eastAsia="Times New Roman" w:hAnsi="Trebuchet MS"/>
          <w:color w:val="3A3634"/>
          <w:sz w:val="20"/>
          <w:szCs w:val="20"/>
          <w:lang w:eastAsia="en-AU"/>
        </w:rPr>
        <w:t> means the measurement collection, analysis and reporting of web data for the purpose of understanding and optimising web usage.</w:t>
      </w:r>
    </w:p>
    <w:p w14:paraId="54252BE5" w14:textId="77777777" w:rsidR="00B853B9" w:rsidRPr="00ED41B3" w:rsidRDefault="00B853B9" w:rsidP="00ED41B3">
      <w:pPr>
        <w:pStyle w:val="HWHeading1"/>
        <w:jc w:val="left"/>
        <w:rPr>
          <w:rFonts w:ascii="Trebuchet MS" w:hAnsi="Trebuchet MS"/>
          <w:b w:val="0"/>
          <w:sz w:val="28"/>
          <w:szCs w:val="20"/>
          <w:lang w:eastAsia="en-AU"/>
        </w:rPr>
      </w:pPr>
      <w:r w:rsidRPr="00ED41B3">
        <w:rPr>
          <w:rFonts w:ascii="Trebuchet MS" w:hAnsi="Trebuchet MS"/>
          <w:caps w:val="0"/>
          <w:sz w:val="28"/>
          <w:szCs w:val="20"/>
          <w:lang w:eastAsia="en-AU"/>
        </w:rPr>
        <w:t>Related Policies, Procedures, Guidelines and Local Protocols</w:t>
      </w:r>
    </w:p>
    <w:p w14:paraId="3111DEB6" w14:textId="7CC2C443" w:rsidR="002B10AC" w:rsidRPr="002B10AC" w:rsidRDefault="00B853B9" w:rsidP="00ED41B3">
      <w:pPr>
        <w:shd w:val="clear" w:color="auto" w:fill="FFFFFF"/>
        <w:spacing w:before="360" w:after="18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Privacy Act 1988 (Cth)</w:t>
      </w:r>
    </w:p>
    <w:p w14:paraId="1599C2E3" w14:textId="77777777" w:rsidR="002B10AC" w:rsidRPr="002B10AC" w:rsidRDefault="00B853B9" w:rsidP="00ED41B3">
      <w:pPr>
        <w:shd w:val="clear" w:color="auto" w:fill="FFFFFF"/>
        <w:spacing w:after="18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Privacy Amendment (Enhancing Privacy Protection) Act 2012 (Cth)</w:t>
      </w:r>
    </w:p>
    <w:p w14:paraId="46D63EFA" w14:textId="77777777" w:rsidR="002B10AC" w:rsidRPr="002B10AC" w:rsidRDefault="00B853B9" w:rsidP="00ED41B3">
      <w:pPr>
        <w:shd w:val="clear" w:color="auto" w:fill="FFFFFF"/>
        <w:spacing w:after="18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Privacy Amendment (Notifiable Data Breaches) Act 2017</w:t>
      </w:r>
    </w:p>
    <w:p w14:paraId="243AE5B9" w14:textId="77777777" w:rsidR="002B10AC" w:rsidRPr="002B10AC" w:rsidRDefault="00B853B9" w:rsidP="00ED41B3">
      <w:pPr>
        <w:shd w:val="clear" w:color="auto" w:fill="FFFFFF"/>
        <w:spacing w:after="18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Health Records and Information Privacy Act 2002 (NSW)</w:t>
      </w:r>
    </w:p>
    <w:p w14:paraId="028BA913" w14:textId="77777777" w:rsidR="002B10AC" w:rsidRPr="002B10AC" w:rsidRDefault="00B853B9" w:rsidP="00ED41B3">
      <w:pPr>
        <w:shd w:val="clear" w:color="auto" w:fill="FFFFFF"/>
        <w:spacing w:after="180" w:line="240" w:lineRule="auto"/>
        <w:jc w:val="left"/>
        <w:rPr>
          <w:rFonts w:ascii="Trebuchet MS" w:eastAsia="Times New Roman" w:hAnsi="Trebuchet MS"/>
          <w:color w:val="3A3634"/>
          <w:sz w:val="20"/>
          <w:szCs w:val="20"/>
          <w:lang w:eastAsia="en-AU"/>
        </w:rPr>
      </w:pPr>
      <w:r w:rsidRPr="002B10AC">
        <w:rPr>
          <w:rFonts w:ascii="Trebuchet MS" w:eastAsia="Times New Roman" w:hAnsi="Trebuchet MS"/>
          <w:color w:val="3A3634"/>
          <w:sz w:val="20"/>
          <w:szCs w:val="20"/>
          <w:lang w:eastAsia="en-AU"/>
        </w:rPr>
        <w:t>Health Records (Privacy and Access) Act 1997 (ACT)</w:t>
      </w:r>
    </w:p>
    <w:p w14:paraId="68C2797E" w14:textId="37E5A23E" w:rsidR="0065240D" w:rsidRPr="00D854BE" w:rsidRDefault="00D854BE" w:rsidP="007E7E8F">
      <w:pPr>
        <w:shd w:val="clear" w:color="auto" w:fill="FFFFFF"/>
        <w:spacing w:before="360" w:after="180" w:line="240" w:lineRule="auto"/>
        <w:jc w:val="left"/>
        <w:rPr>
          <w:rFonts w:ascii="Trebuchet MS" w:eastAsia="Times New Roman" w:hAnsi="Trebuchet MS"/>
          <w:color w:val="3A3634"/>
          <w:sz w:val="20"/>
          <w:szCs w:val="20"/>
          <w:lang w:eastAsia="en-AU"/>
        </w:rPr>
      </w:pPr>
      <w:r>
        <w:rPr>
          <w:rFonts w:ascii="Trebuchet MS" w:eastAsia="Times New Roman" w:hAnsi="Trebuchet MS"/>
          <w:color w:val="3A3634"/>
          <w:sz w:val="20"/>
          <w:szCs w:val="20"/>
          <w:lang w:eastAsia="en-AU"/>
        </w:rPr>
        <w:t xml:space="preserve">FBNA </w:t>
      </w:r>
      <w:r w:rsidR="0065240D" w:rsidRPr="007E7E8F">
        <w:rPr>
          <w:rFonts w:ascii="Trebuchet MS" w:eastAsia="Times New Roman" w:hAnsi="Trebuchet MS"/>
          <w:color w:val="3A3634"/>
          <w:sz w:val="20"/>
          <w:szCs w:val="20"/>
          <w:lang w:eastAsia="en-AU"/>
        </w:rPr>
        <w:t>Disclosure of Personal Information Policy</w:t>
      </w:r>
    </w:p>
    <w:p w14:paraId="42E20097" w14:textId="2C4755AE" w:rsidR="002B10AC" w:rsidRPr="002B10AC" w:rsidRDefault="00D854BE" w:rsidP="007E7E8F">
      <w:pPr>
        <w:shd w:val="clear" w:color="auto" w:fill="FFFFFF"/>
        <w:spacing w:after="180" w:line="240" w:lineRule="auto"/>
        <w:jc w:val="left"/>
        <w:rPr>
          <w:rFonts w:ascii="Trebuchet MS" w:eastAsia="Times New Roman" w:hAnsi="Trebuchet MS"/>
          <w:color w:val="3A3634"/>
          <w:sz w:val="20"/>
          <w:szCs w:val="20"/>
          <w:lang w:eastAsia="en-AU"/>
        </w:rPr>
      </w:pPr>
      <w:r>
        <w:rPr>
          <w:rFonts w:ascii="Trebuchet MS" w:eastAsia="Times New Roman" w:hAnsi="Trebuchet MS"/>
          <w:color w:val="3A3634"/>
          <w:sz w:val="20"/>
          <w:szCs w:val="20"/>
          <w:lang w:eastAsia="en-AU"/>
        </w:rPr>
        <w:t xml:space="preserve">FBNA </w:t>
      </w:r>
      <w:r w:rsidR="00B853B9" w:rsidRPr="002B10AC">
        <w:rPr>
          <w:rFonts w:ascii="Trebuchet MS" w:eastAsia="Times New Roman" w:hAnsi="Trebuchet MS"/>
          <w:color w:val="3A3634"/>
          <w:sz w:val="20"/>
          <w:szCs w:val="20"/>
          <w:lang w:eastAsia="en-AU"/>
        </w:rPr>
        <w:t>Access to and Correction of Personal Information Procedure </w:t>
      </w:r>
    </w:p>
    <w:p w14:paraId="733D6DA8" w14:textId="3763D2E4" w:rsidR="002B10AC" w:rsidRPr="002B10AC" w:rsidRDefault="00D854BE" w:rsidP="007E7E8F">
      <w:pPr>
        <w:shd w:val="clear" w:color="auto" w:fill="FFFFFF"/>
        <w:spacing w:after="180" w:line="240" w:lineRule="auto"/>
        <w:jc w:val="left"/>
        <w:rPr>
          <w:rFonts w:ascii="Trebuchet MS" w:eastAsia="Times New Roman" w:hAnsi="Trebuchet MS"/>
          <w:color w:val="3A3634"/>
          <w:sz w:val="20"/>
          <w:szCs w:val="20"/>
          <w:lang w:eastAsia="en-AU"/>
        </w:rPr>
      </w:pPr>
      <w:r>
        <w:rPr>
          <w:rFonts w:ascii="Trebuchet MS" w:eastAsia="Times New Roman" w:hAnsi="Trebuchet MS"/>
          <w:color w:val="3A3634"/>
          <w:sz w:val="20"/>
          <w:szCs w:val="20"/>
          <w:lang w:eastAsia="en-AU"/>
        </w:rPr>
        <w:t xml:space="preserve">FBNA </w:t>
      </w:r>
      <w:r w:rsidR="00B853B9" w:rsidRPr="002B10AC">
        <w:rPr>
          <w:rFonts w:ascii="Trebuchet MS" w:eastAsia="Times New Roman" w:hAnsi="Trebuchet MS"/>
          <w:color w:val="3A3634"/>
          <w:sz w:val="20"/>
          <w:szCs w:val="20"/>
          <w:lang w:eastAsia="en-AU"/>
        </w:rPr>
        <w:t>Privacy Inquiries and Complaints Procedure</w:t>
      </w:r>
    </w:p>
    <w:p w14:paraId="16A4BDD8" w14:textId="27934930" w:rsidR="00B853B9" w:rsidRPr="002B10AC" w:rsidRDefault="00D854BE" w:rsidP="007E7E8F">
      <w:pPr>
        <w:shd w:val="clear" w:color="auto" w:fill="FFFFFF"/>
        <w:spacing w:after="240" w:line="240" w:lineRule="auto"/>
        <w:jc w:val="left"/>
        <w:rPr>
          <w:rFonts w:ascii="Trebuchet MS" w:eastAsia="Times New Roman" w:hAnsi="Trebuchet MS"/>
          <w:color w:val="3A3634"/>
          <w:sz w:val="20"/>
          <w:szCs w:val="20"/>
          <w:lang w:eastAsia="en-AU"/>
        </w:rPr>
      </w:pPr>
      <w:r>
        <w:rPr>
          <w:rFonts w:ascii="Trebuchet MS" w:eastAsia="Times New Roman" w:hAnsi="Trebuchet MS"/>
          <w:color w:val="3A3634"/>
          <w:sz w:val="20"/>
          <w:szCs w:val="20"/>
          <w:lang w:eastAsia="en-AU"/>
        </w:rPr>
        <w:t xml:space="preserve">FBNA </w:t>
      </w:r>
      <w:r w:rsidR="0065240D">
        <w:rPr>
          <w:rFonts w:ascii="Trebuchet MS" w:eastAsia="Times New Roman" w:hAnsi="Trebuchet MS"/>
          <w:color w:val="3A3634"/>
          <w:sz w:val="20"/>
          <w:szCs w:val="20"/>
          <w:lang w:eastAsia="en-AU"/>
        </w:rPr>
        <w:t>Data</w:t>
      </w:r>
      <w:r w:rsidR="0065240D" w:rsidRPr="002B10AC">
        <w:rPr>
          <w:rFonts w:ascii="Trebuchet MS" w:eastAsia="Times New Roman" w:hAnsi="Trebuchet MS"/>
          <w:color w:val="3A3634"/>
          <w:sz w:val="20"/>
          <w:szCs w:val="20"/>
          <w:lang w:eastAsia="en-AU"/>
        </w:rPr>
        <w:t xml:space="preserve"> </w:t>
      </w:r>
      <w:r w:rsidR="00B853B9" w:rsidRPr="002B10AC">
        <w:rPr>
          <w:rFonts w:ascii="Trebuchet MS" w:eastAsia="Times New Roman" w:hAnsi="Trebuchet MS"/>
          <w:color w:val="3A3634"/>
          <w:sz w:val="20"/>
          <w:szCs w:val="20"/>
          <w:lang w:eastAsia="en-AU"/>
        </w:rPr>
        <w:t>Breach Procedure</w:t>
      </w:r>
      <w:r w:rsidR="0065240D">
        <w:rPr>
          <w:rFonts w:ascii="Trebuchet MS" w:eastAsia="Times New Roman" w:hAnsi="Trebuchet MS"/>
          <w:color w:val="3A3634"/>
          <w:sz w:val="20"/>
          <w:szCs w:val="20"/>
          <w:lang w:eastAsia="en-AU"/>
        </w:rPr>
        <w:t xml:space="preserve"> and Response Plan</w:t>
      </w:r>
    </w:p>
    <w:p w14:paraId="6A45BA1D" w14:textId="21752F5D" w:rsidR="00F07848" w:rsidRPr="00A35DDD" w:rsidRDefault="00F07848" w:rsidP="006A2A5E">
      <w:pPr>
        <w:spacing w:after="120" w:line="276" w:lineRule="auto"/>
        <w:jc w:val="left"/>
        <w:rPr>
          <w:rFonts w:ascii="Trebuchet MS" w:hAnsi="Trebuchet MS"/>
          <w:sz w:val="20"/>
          <w:szCs w:val="20"/>
        </w:rPr>
      </w:pPr>
    </w:p>
    <w:p w14:paraId="6E89E7E4" w14:textId="77777777" w:rsidR="00F07848" w:rsidRPr="00A35DDD" w:rsidRDefault="00F07848" w:rsidP="006A2A5E">
      <w:pPr>
        <w:pStyle w:val="HWBuildingBlock"/>
        <w:spacing w:after="120"/>
        <w:rPr>
          <w:rFonts w:ascii="Trebuchet MS" w:hAnsi="Trebuchet MS"/>
          <w:sz w:val="20"/>
          <w:szCs w:val="20"/>
        </w:rPr>
      </w:pPr>
    </w:p>
    <w:p w14:paraId="212B975F" w14:textId="77777777" w:rsidR="00204A28" w:rsidRPr="007E7E8F" w:rsidRDefault="00204A28" w:rsidP="007E7E8F">
      <w:pPr>
        <w:keepNext/>
        <w:keepLines/>
        <w:spacing w:before="120" w:line="276" w:lineRule="auto"/>
        <w:jc w:val="left"/>
        <w:outlineLvl w:val="1"/>
        <w:rPr>
          <w:rFonts w:ascii="Trebuchet MS" w:eastAsia="Calibri" w:hAnsi="Trebuchet MS"/>
          <w:b/>
          <w:bCs/>
          <w:sz w:val="28"/>
          <w:szCs w:val="28"/>
        </w:rPr>
      </w:pPr>
      <w:r w:rsidRPr="007E7E8F">
        <w:rPr>
          <w:rFonts w:ascii="Trebuchet MS" w:eastAsia="Calibri" w:hAnsi="Trebuchet MS"/>
          <w:b/>
          <w:bCs/>
          <w:sz w:val="28"/>
          <w:szCs w:val="28"/>
        </w:rPr>
        <w:t>POLICY VERSION AND REVISION INFORMATION</w:t>
      </w:r>
    </w:p>
    <w:tbl>
      <w:tblPr>
        <w:tblW w:w="5000" w:type="pct"/>
        <w:tblLook w:val="0000" w:firstRow="0" w:lastRow="0" w:firstColumn="0" w:lastColumn="0" w:noHBand="0" w:noVBand="0"/>
      </w:tblPr>
      <w:tblGrid>
        <w:gridCol w:w="4728"/>
        <w:gridCol w:w="4729"/>
      </w:tblGrid>
      <w:tr w:rsidR="00204A28" w:rsidRPr="00204A28" w14:paraId="10B3E2B0" w14:textId="77777777" w:rsidTr="00AF23CB">
        <w:trPr>
          <w:trHeight w:val="506"/>
        </w:trPr>
        <w:tc>
          <w:tcPr>
            <w:tcW w:w="2500" w:type="pct"/>
            <w:tcBorders>
              <w:top w:val="nil"/>
              <w:left w:val="nil"/>
              <w:bottom w:val="nil"/>
              <w:right w:val="nil"/>
            </w:tcBorders>
          </w:tcPr>
          <w:p w14:paraId="205ADB53" w14:textId="7EE89C5E" w:rsidR="00204A28" w:rsidRPr="00204A28" w:rsidRDefault="00204A28" w:rsidP="002352A0">
            <w:pPr>
              <w:spacing w:before="120" w:after="120" w:line="240" w:lineRule="auto"/>
              <w:jc w:val="left"/>
              <w:rPr>
                <w:rFonts w:ascii="Trebuchet MS" w:eastAsia="Times New Roman" w:hAnsi="Trebuchet MS"/>
                <w:sz w:val="20"/>
                <w:szCs w:val="24"/>
                <w:lang w:val="en-GB"/>
              </w:rPr>
            </w:pPr>
            <w:bookmarkStart w:id="1" w:name="Paragraph_301"/>
            <w:r w:rsidRPr="00204A28">
              <w:rPr>
                <w:rFonts w:ascii="Trebuchet MS" w:eastAsia="Times New Roman" w:hAnsi="Trebuchet MS"/>
                <w:b/>
                <w:sz w:val="20"/>
                <w:szCs w:val="24"/>
                <w:lang w:val="en-GB"/>
              </w:rPr>
              <w:t xml:space="preserve">Policy </w:t>
            </w:r>
            <w:r w:rsidR="00A35CFC">
              <w:rPr>
                <w:rFonts w:ascii="Trebuchet MS" w:eastAsia="Times New Roman" w:hAnsi="Trebuchet MS"/>
                <w:b/>
                <w:sz w:val="20"/>
                <w:szCs w:val="24"/>
                <w:lang w:val="en-GB"/>
              </w:rPr>
              <w:t>a</w:t>
            </w:r>
            <w:r w:rsidRPr="00204A28">
              <w:rPr>
                <w:rFonts w:ascii="Trebuchet MS" w:eastAsia="Times New Roman" w:hAnsi="Trebuchet MS"/>
                <w:b/>
                <w:sz w:val="20"/>
                <w:szCs w:val="24"/>
                <w:lang w:val="en-GB"/>
              </w:rPr>
              <w:t>uthorised by:</w:t>
            </w:r>
            <w:r w:rsidRPr="00204A28">
              <w:rPr>
                <w:rFonts w:ascii="Trebuchet MS" w:eastAsia="Times New Roman" w:hAnsi="Trebuchet MS"/>
                <w:sz w:val="20"/>
                <w:szCs w:val="24"/>
                <w:lang w:val="en-GB"/>
              </w:rPr>
              <w:t xml:space="preserve"> </w:t>
            </w:r>
            <w:bookmarkEnd w:id="1"/>
            <w:r w:rsidR="00A35CFC">
              <w:rPr>
                <w:rFonts w:ascii="Trebuchet MS" w:eastAsia="Times New Roman" w:hAnsi="Trebuchet MS"/>
                <w:b/>
                <w:sz w:val="20"/>
                <w:szCs w:val="24"/>
                <w:lang w:val="en-GB"/>
              </w:rPr>
              <w:br/>
            </w:r>
            <w:r w:rsidRPr="00204A28">
              <w:rPr>
                <w:rFonts w:ascii="Trebuchet MS" w:eastAsia="Times New Roman" w:hAnsi="Trebuchet MS"/>
                <w:sz w:val="20"/>
                <w:szCs w:val="24"/>
                <w:lang w:val="en-GB"/>
              </w:rPr>
              <w:t>Foodbank NSW &amp; ACT Board</w:t>
            </w:r>
          </w:p>
        </w:tc>
        <w:tc>
          <w:tcPr>
            <w:tcW w:w="2500" w:type="pct"/>
            <w:tcBorders>
              <w:top w:val="nil"/>
              <w:left w:val="nil"/>
              <w:bottom w:val="nil"/>
              <w:right w:val="nil"/>
            </w:tcBorders>
          </w:tcPr>
          <w:p w14:paraId="589CC163" w14:textId="0E81F402" w:rsidR="00204A28" w:rsidRPr="00204A28" w:rsidRDefault="00204A28" w:rsidP="002352A0">
            <w:pPr>
              <w:spacing w:before="120" w:after="120" w:line="240" w:lineRule="auto"/>
              <w:jc w:val="left"/>
              <w:rPr>
                <w:rFonts w:ascii="Trebuchet MS" w:eastAsia="Times New Roman" w:hAnsi="Trebuchet MS"/>
                <w:snapToGrid w:val="0"/>
                <w:sz w:val="20"/>
                <w:szCs w:val="24"/>
                <w:lang w:val="en-GB"/>
              </w:rPr>
            </w:pPr>
            <w:bookmarkStart w:id="2" w:name="Paragraph_297"/>
            <w:r w:rsidRPr="00204A28">
              <w:rPr>
                <w:rFonts w:ascii="Trebuchet MS" w:eastAsia="Times New Roman" w:hAnsi="Trebuchet MS"/>
                <w:b/>
                <w:sz w:val="20"/>
                <w:szCs w:val="24"/>
                <w:lang w:val="en-GB"/>
              </w:rPr>
              <w:t>Original issue:</w:t>
            </w:r>
            <w:r w:rsidRPr="00204A28">
              <w:rPr>
                <w:rFonts w:ascii="Trebuchet MS" w:eastAsia="Times New Roman" w:hAnsi="Trebuchet MS"/>
                <w:sz w:val="20"/>
                <w:szCs w:val="24"/>
                <w:lang w:val="en-GB"/>
              </w:rPr>
              <w:t xml:space="preserve"> </w:t>
            </w:r>
            <w:bookmarkEnd w:id="2"/>
            <w:r w:rsidR="009D1B2B">
              <w:rPr>
                <w:rFonts w:ascii="Trebuchet MS" w:eastAsia="Times New Roman" w:hAnsi="Trebuchet MS"/>
                <w:sz w:val="20"/>
                <w:szCs w:val="24"/>
                <w:lang w:val="en-GB"/>
              </w:rPr>
              <w:t>unknown</w:t>
            </w:r>
          </w:p>
        </w:tc>
      </w:tr>
      <w:tr w:rsidR="00204A28" w:rsidRPr="00204A28" w14:paraId="7ABB0C9F" w14:textId="77777777" w:rsidTr="00AF23CB">
        <w:trPr>
          <w:trHeight w:val="992"/>
        </w:trPr>
        <w:tc>
          <w:tcPr>
            <w:tcW w:w="2500" w:type="pct"/>
            <w:tcBorders>
              <w:top w:val="nil"/>
              <w:left w:val="nil"/>
              <w:bottom w:val="nil"/>
              <w:right w:val="nil"/>
            </w:tcBorders>
          </w:tcPr>
          <w:p w14:paraId="4D3738B0" w14:textId="6A6CA29A" w:rsidR="00204A28" w:rsidRPr="00204A28" w:rsidRDefault="00204A28" w:rsidP="002352A0">
            <w:pPr>
              <w:spacing w:before="120" w:after="120" w:line="240" w:lineRule="auto"/>
              <w:jc w:val="left"/>
              <w:rPr>
                <w:rFonts w:ascii="Trebuchet MS" w:eastAsia="Times New Roman" w:hAnsi="Trebuchet MS"/>
                <w:snapToGrid w:val="0"/>
                <w:sz w:val="20"/>
                <w:szCs w:val="24"/>
                <w:lang w:val="en-GB"/>
              </w:rPr>
            </w:pPr>
            <w:bookmarkStart w:id="3" w:name="Paragraph_295"/>
            <w:r w:rsidRPr="00204A28">
              <w:rPr>
                <w:rFonts w:ascii="Trebuchet MS" w:eastAsia="Times New Roman" w:hAnsi="Trebuchet MS"/>
                <w:b/>
                <w:sz w:val="20"/>
                <w:szCs w:val="24"/>
                <w:lang w:val="en-GB"/>
              </w:rPr>
              <w:t xml:space="preserve">Policy </w:t>
            </w:r>
            <w:r w:rsidR="00A35CFC">
              <w:rPr>
                <w:rFonts w:ascii="Trebuchet MS" w:eastAsia="Times New Roman" w:hAnsi="Trebuchet MS"/>
                <w:b/>
                <w:sz w:val="20"/>
                <w:szCs w:val="24"/>
                <w:lang w:val="en-GB"/>
              </w:rPr>
              <w:t>m</w:t>
            </w:r>
            <w:r w:rsidRPr="00204A28">
              <w:rPr>
                <w:rFonts w:ascii="Trebuchet MS" w:eastAsia="Times New Roman" w:hAnsi="Trebuchet MS"/>
                <w:b/>
                <w:sz w:val="20"/>
                <w:szCs w:val="24"/>
                <w:lang w:val="en-GB"/>
              </w:rPr>
              <w:t>aintained by:</w:t>
            </w:r>
            <w:r w:rsidRPr="00204A28">
              <w:rPr>
                <w:rFonts w:ascii="Trebuchet MS" w:eastAsia="Times New Roman" w:hAnsi="Trebuchet MS"/>
                <w:sz w:val="20"/>
                <w:szCs w:val="24"/>
                <w:lang w:val="en-GB"/>
              </w:rPr>
              <w:t xml:space="preserve"> Gerry Andersen</w:t>
            </w:r>
            <w:bookmarkEnd w:id="3"/>
            <w:r w:rsidR="00605C29">
              <w:rPr>
                <w:rFonts w:ascii="Trebuchet MS" w:eastAsia="Times New Roman" w:hAnsi="Trebuchet MS"/>
                <w:sz w:val="20"/>
                <w:szCs w:val="24"/>
                <w:lang w:val="en-GB"/>
              </w:rPr>
              <w:br/>
            </w:r>
            <w:bookmarkStart w:id="4" w:name="Paragraph_305"/>
            <w:r w:rsidRPr="00204A28">
              <w:rPr>
                <w:rFonts w:ascii="Trebuchet MS" w:eastAsia="Times New Roman" w:hAnsi="Trebuchet MS"/>
                <w:b/>
                <w:sz w:val="20"/>
                <w:szCs w:val="24"/>
                <w:lang w:val="en-GB"/>
              </w:rPr>
              <w:t>Title:</w:t>
            </w:r>
            <w:r w:rsidRPr="00204A28">
              <w:rPr>
                <w:rFonts w:ascii="Trebuchet MS" w:eastAsia="Times New Roman" w:hAnsi="Trebuchet MS"/>
                <w:sz w:val="20"/>
                <w:szCs w:val="24"/>
                <w:lang w:val="en-GB"/>
              </w:rPr>
              <w:t xml:space="preserve"> Chief Executive Officer</w:t>
            </w:r>
            <w:bookmarkEnd w:id="4"/>
          </w:p>
        </w:tc>
        <w:tc>
          <w:tcPr>
            <w:tcW w:w="2500" w:type="pct"/>
            <w:tcBorders>
              <w:top w:val="nil"/>
              <w:left w:val="nil"/>
              <w:bottom w:val="nil"/>
              <w:right w:val="nil"/>
            </w:tcBorders>
          </w:tcPr>
          <w:p w14:paraId="5A86A6D4" w14:textId="391E9942" w:rsidR="00204A28" w:rsidRPr="00204A28" w:rsidRDefault="00204A28" w:rsidP="002352A0">
            <w:pPr>
              <w:spacing w:before="120" w:after="120" w:line="240" w:lineRule="auto"/>
              <w:jc w:val="left"/>
              <w:rPr>
                <w:rFonts w:ascii="Trebuchet MS" w:eastAsia="Times New Roman" w:hAnsi="Trebuchet MS"/>
                <w:snapToGrid w:val="0"/>
                <w:sz w:val="20"/>
                <w:szCs w:val="24"/>
                <w:lang w:val="en-GB"/>
              </w:rPr>
            </w:pPr>
            <w:bookmarkStart w:id="5" w:name="Paragraph_300"/>
            <w:r w:rsidRPr="00204A28">
              <w:rPr>
                <w:rFonts w:ascii="Trebuchet MS" w:eastAsia="Times New Roman" w:hAnsi="Trebuchet MS"/>
                <w:b/>
                <w:sz w:val="20"/>
                <w:szCs w:val="24"/>
                <w:lang w:val="en-GB"/>
              </w:rPr>
              <w:t>Current version:</w:t>
            </w:r>
            <w:r w:rsidRPr="00204A28">
              <w:rPr>
                <w:rFonts w:ascii="Trebuchet MS" w:eastAsia="Times New Roman" w:hAnsi="Trebuchet MS"/>
                <w:sz w:val="20"/>
                <w:szCs w:val="24"/>
                <w:lang w:val="en-GB"/>
              </w:rPr>
              <w:t xml:space="preserve"> </w:t>
            </w:r>
            <w:bookmarkEnd w:id="5"/>
            <w:r w:rsidRPr="00204A28">
              <w:rPr>
                <w:rFonts w:ascii="Trebuchet MS" w:eastAsia="Times New Roman" w:hAnsi="Trebuchet MS"/>
                <w:sz w:val="20"/>
                <w:szCs w:val="24"/>
                <w:lang w:val="en-GB"/>
              </w:rPr>
              <w:t xml:space="preserve">2 – </w:t>
            </w:r>
            <w:r w:rsidR="00A35CFC">
              <w:rPr>
                <w:rFonts w:ascii="Trebuchet MS" w:eastAsia="Times New Roman" w:hAnsi="Trebuchet MS"/>
                <w:sz w:val="20"/>
                <w:szCs w:val="24"/>
                <w:lang w:val="en-GB"/>
              </w:rPr>
              <w:t>December</w:t>
            </w:r>
            <w:r w:rsidRPr="00204A28">
              <w:rPr>
                <w:rFonts w:ascii="Trebuchet MS" w:eastAsia="Times New Roman" w:hAnsi="Trebuchet MS"/>
                <w:sz w:val="20"/>
                <w:szCs w:val="24"/>
                <w:lang w:val="en-GB"/>
              </w:rPr>
              <w:t xml:space="preserve"> 2018</w:t>
            </w:r>
          </w:p>
        </w:tc>
      </w:tr>
      <w:tr w:rsidR="00204A28" w:rsidRPr="00204A28" w14:paraId="37CA89AB" w14:textId="77777777" w:rsidTr="00AF23CB">
        <w:trPr>
          <w:trHeight w:val="485"/>
        </w:trPr>
        <w:tc>
          <w:tcPr>
            <w:tcW w:w="2500" w:type="pct"/>
            <w:tcBorders>
              <w:top w:val="nil"/>
              <w:left w:val="nil"/>
              <w:bottom w:val="nil"/>
              <w:right w:val="nil"/>
            </w:tcBorders>
          </w:tcPr>
          <w:p w14:paraId="74E02865" w14:textId="1713EAAB" w:rsidR="00204A28" w:rsidRPr="00204A28" w:rsidRDefault="00204A28">
            <w:pPr>
              <w:spacing w:after="120" w:line="240" w:lineRule="auto"/>
              <w:jc w:val="left"/>
              <w:rPr>
                <w:rFonts w:ascii="Trebuchet MS" w:eastAsia="Times New Roman" w:hAnsi="Trebuchet MS"/>
                <w:snapToGrid w:val="0"/>
                <w:sz w:val="20"/>
                <w:szCs w:val="24"/>
                <w:lang w:val="en-GB"/>
              </w:rPr>
            </w:pPr>
            <w:bookmarkStart w:id="6" w:name="Paragraph_298"/>
            <w:r w:rsidRPr="00204A28">
              <w:rPr>
                <w:rFonts w:ascii="Trebuchet MS" w:eastAsia="Times New Roman" w:hAnsi="Trebuchet MS"/>
                <w:b/>
                <w:sz w:val="20"/>
                <w:szCs w:val="24"/>
                <w:lang w:val="en-GB"/>
              </w:rPr>
              <w:t>Review date:</w:t>
            </w:r>
            <w:r w:rsidRPr="00204A28">
              <w:rPr>
                <w:rFonts w:ascii="Trebuchet MS" w:eastAsia="Times New Roman" w:hAnsi="Trebuchet MS"/>
                <w:sz w:val="20"/>
                <w:szCs w:val="24"/>
                <w:lang w:val="en-GB"/>
              </w:rPr>
              <w:t xml:space="preserve"> </w:t>
            </w:r>
            <w:bookmarkEnd w:id="6"/>
            <w:r w:rsidR="00A35CFC">
              <w:rPr>
                <w:rFonts w:ascii="Trebuchet MS" w:eastAsia="Times New Roman" w:hAnsi="Trebuchet MS"/>
                <w:sz w:val="20"/>
                <w:szCs w:val="24"/>
                <w:lang w:val="en-GB"/>
              </w:rPr>
              <w:t>December</w:t>
            </w:r>
            <w:r w:rsidRPr="00204A28">
              <w:rPr>
                <w:rFonts w:ascii="Trebuchet MS" w:eastAsia="Times New Roman" w:hAnsi="Trebuchet MS"/>
                <w:sz w:val="20"/>
                <w:szCs w:val="24"/>
                <w:lang w:val="en-GB"/>
              </w:rPr>
              <w:t xml:space="preserve"> 2021</w:t>
            </w:r>
          </w:p>
        </w:tc>
        <w:tc>
          <w:tcPr>
            <w:tcW w:w="2500" w:type="pct"/>
            <w:tcBorders>
              <w:top w:val="nil"/>
              <w:left w:val="nil"/>
              <w:bottom w:val="nil"/>
              <w:right w:val="nil"/>
            </w:tcBorders>
          </w:tcPr>
          <w:p w14:paraId="567A959D" w14:textId="77777777" w:rsidR="00204A28" w:rsidRPr="00204A28" w:rsidRDefault="00204A28" w:rsidP="00204A28">
            <w:pPr>
              <w:spacing w:after="120" w:line="240" w:lineRule="auto"/>
              <w:jc w:val="left"/>
              <w:rPr>
                <w:rFonts w:ascii="Trebuchet MS" w:eastAsia="Times New Roman" w:hAnsi="Trebuchet MS"/>
                <w:snapToGrid w:val="0"/>
                <w:sz w:val="20"/>
                <w:szCs w:val="24"/>
                <w:lang w:val="en-GB"/>
              </w:rPr>
            </w:pPr>
            <w:bookmarkStart w:id="7" w:name="Paragraph_304"/>
            <w:r w:rsidRPr="00204A28">
              <w:rPr>
                <w:rFonts w:ascii="Trebuchet MS" w:eastAsia="Times New Roman" w:hAnsi="Trebuchet MS"/>
                <w:sz w:val="20"/>
                <w:szCs w:val="24"/>
                <w:lang w:val="en-GB"/>
              </w:rPr>
              <w:t> </w:t>
            </w:r>
            <w:bookmarkEnd w:id="7"/>
          </w:p>
        </w:tc>
      </w:tr>
    </w:tbl>
    <w:p w14:paraId="75FDAF4B" w14:textId="77777777" w:rsidR="00204A28" w:rsidRPr="002B10AC" w:rsidRDefault="00204A28" w:rsidP="00D57454">
      <w:pPr>
        <w:pStyle w:val="HWBodyText"/>
        <w:rPr>
          <w:rFonts w:ascii="Trebuchet MS" w:hAnsi="Trebuchet MS"/>
          <w:sz w:val="20"/>
          <w:szCs w:val="20"/>
        </w:rPr>
      </w:pPr>
    </w:p>
    <w:sectPr w:rsidR="00204A28" w:rsidRPr="002B10AC" w:rsidSect="00041711">
      <w:headerReference w:type="default" r:id="rId10"/>
      <w:footerReference w:type="default" r:id="rId11"/>
      <w:headerReference w:type="first" r:id="rId12"/>
      <w:footerReference w:type="first" r:id="rId13"/>
      <w:pgSz w:w="11906" w:h="16838" w:code="9"/>
      <w:pgMar w:top="1701" w:right="1247" w:bottom="1134" w:left="1418" w:header="42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EFFEB" w14:textId="77777777" w:rsidR="00A36521" w:rsidRDefault="00A36521" w:rsidP="00CE303B">
      <w:pPr>
        <w:spacing w:line="240" w:lineRule="auto"/>
      </w:pPr>
      <w:r>
        <w:separator/>
      </w:r>
    </w:p>
  </w:endnote>
  <w:endnote w:type="continuationSeparator" w:id="0">
    <w:p w14:paraId="73C64926" w14:textId="77777777" w:rsidR="00A36521" w:rsidRDefault="00A36521" w:rsidP="00CE30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533475"/>
      <w:docPartObj>
        <w:docPartGallery w:val="Page Numbers (Bottom of Page)"/>
        <w:docPartUnique/>
      </w:docPartObj>
    </w:sdtPr>
    <w:sdtEndPr>
      <w:rPr>
        <w:rFonts w:ascii="Trebuchet MS" w:hAnsi="Trebuchet MS"/>
        <w:b/>
        <w:sz w:val="18"/>
        <w:szCs w:val="18"/>
      </w:rPr>
    </w:sdtEndPr>
    <w:sdtContent>
      <w:sdt>
        <w:sdtPr>
          <w:rPr>
            <w:rFonts w:ascii="Trebuchet MS" w:hAnsi="Trebuchet MS"/>
            <w:b/>
            <w:sz w:val="18"/>
            <w:szCs w:val="18"/>
          </w:rPr>
          <w:id w:val="633757537"/>
          <w:docPartObj>
            <w:docPartGallery w:val="Page Numbers (Top of Page)"/>
            <w:docPartUnique/>
          </w:docPartObj>
        </w:sdtPr>
        <w:sdtEndPr/>
        <w:sdtContent>
          <w:p w14:paraId="3DB3BA98" w14:textId="10AD7A2D" w:rsidR="00705731" w:rsidRPr="00D908C6" w:rsidRDefault="00705731">
            <w:pPr>
              <w:pStyle w:val="Footer"/>
              <w:jc w:val="right"/>
              <w:rPr>
                <w:rFonts w:ascii="Trebuchet MS" w:hAnsi="Trebuchet MS"/>
                <w:b/>
                <w:sz w:val="18"/>
                <w:szCs w:val="18"/>
              </w:rPr>
            </w:pPr>
            <w:r w:rsidRPr="00D908C6">
              <w:rPr>
                <w:rFonts w:ascii="Trebuchet MS" w:hAnsi="Trebuchet MS"/>
                <w:b/>
                <w:sz w:val="18"/>
                <w:szCs w:val="18"/>
              </w:rPr>
              <w:t xml:space="preserve">page </w:t>
            </w:r>
            <w:r w:rsidRPr="00D908C6">
              <w:rPr>
                <w:rFonts w:ascii="Trebuchet MS" w:hAnsi="Trebuchet MS"/>
                <w:b/>
                <w:bCs/>
                <w:sz w:val="18"/>
                <w:szCs w:val="18"/>
              </w:rPr>
              <w:fldChar w:fldCharType="begin"/>
            </w:r>
            <w:r w:rsidRPr="00D908C6">
              <w:rPr>
                <w:rFonts w:ascii="Trebuchet MS" w:hAnsi="Trebuchet MS"/>
                <w:b/>
                <w:bCs/>
                <w:sz w:val="18"/>
                <w:szCs w:val="18"/>
              </w:rPr>
              <w:instrText xml:space="preserve"> PAGE </w:instrText>
            </w:r>
            <w:r w:rsidRPr="00D908C6">
              <w:rPr>
                <w:rFonts w:ascii="Trebuchet MS" w:hAnsi="Trebuchet MS"/>
                <w:b/>
                <w:bCs/>
                <w:sz w:val="18"/>
                <w:szCs w:val="18"/>
              </w:rPr>
              <w:fldChar w:fldCharType="separate"/>
            </w:r>
            <w:r w:rsidR="00D57454">
              <w:rPr>
                <w:rFonts w:ascii="Trebuchet MS" w:hAnsi="Trebuchet MS"/>
                <w:b/>
                <w:bCs/>
                <w:noProof/>
                <w:sz w:val="18"/>
                <w:szCs w:val="18"/>
              </w:rPr>
              <w:t>2</w:t>
            </w:r>
            <w:r w:rsidRPr="00D908C6">
              <w:rPr>
                <w:rFonts w:ascii="Trebuchet MS" w:hAnsi="Trebuchet MS"/>
                <w:b/>
                <w:bCs/>
                <w:sz w:val="18"/>
                <w:szCs w:val="18"/>
              </w:rPr>
              <w:fldChar w:fldCharType="end"/>
            </w:r>
            <w:r w:rsidRPr="00D908C6">
              <w:rPr>
                <w:rFonts w:ascii="Trebuchet MS" w:hAnsi="Trebuchet MS"/>
                <w:b/>
                <w:sz w:val="18"/>
                <w:szCs w:val="18"/>
              </w:rPr>
              <w:t xml:space="preserve"> of </w:t>
            </w:r>
            <w:r w:rsidRPr="00D908C6">
              <w:rPr>
                <w:rFonts w:ascii="Trebuchet MS" w:hAnsi="Trebuchet MS"/>
                <w:b/>
                <w:bCs/>
                <w:sz w:val="18"/>
                <w:szCs w:val="18"/>
              </w:rPr>
              <w:fldChar w:fldCharType="begin"/>
            </w:r>
            <w:r w:rsidRPr="00D908C6">
              <w:rPr>
                <w:rFonts w:ascii="Trebuchet MS" w:hAnsi="Trebuchet MS"/>
                <w:b/>
                <w:bCs/>
                <w:sz w:val="18"/>
                <w:szCs w:val="18"/>
              </w:rPr>
              <w:instrText xml:space="preserve"> NUMPAGES  </w:instrText>
            </w:r>
            <w:r w:rsidRPr="00D908C6">
              <w:rPr>
                <w:rFonts w:ascii="Trebuchet MS" w:hAnsi="Trebuchet MS"/>
                <w:b/>
                <w:bCs/>
                <w:sz w:val="18"/>
                <w:szCs w:val="18"/>
              </w:rPr>
              <w:fldChar w:fldCharType="separate"/>
            </w:r>
            <w:r w:rsidR="00D57454">
              <w:rPr>
                <w:rFonts w:ascii="Trebuchet MS" w:hAnsi="Trebuchet MS"/>
                <w:b/>
                <w:bCs/>
                <w:noProof/>
                <w:sz w:val="18"/>
                <w:szCs w:val="18"/>
              </w:rPr>
              <w:t>7</w:t>
            </w:r>
            <w:r w:rsidRPr="00D908C6">
              <w:rPr>
                <w:rFonts w:ascii="Trebuchet MS" w:hAnsi="Trebuchet MS"/>
                <w:b/>
                <w:bCs/>
                <w:sz w:val="18"/>
                <w:szCs w:val="18"/>
              </w:rPr>
              <w:fldChar w:fldCharType="end"/>
            </w:r>
          </w:p>
        </w:sdtContent>
      </w:sdt>
    </w:sdtContent>
  </w:sdt>
  <w:p w14:paraId="0C1D0E1C" w14:textId="77777777" w:rsidR="00705731" w:rsidRDefault="007057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426E5" w14:textId="550E0C11" w:rsidR="00705731" w:rsidRPr="00D908C6" w:rsidRDefault="00D57454">
    <w:pPr>
      <w:pStyle w:val="Footer"/>
      <w:jc w:val="right"/>
      <w:rPr>
        <w:rFonts w:ascii="Trebuchet MS" w:hAnsi="Trebuchet MS"/>
        <w:sz w:val="18"/>
        <w:szCs w:val="18"/>
      </w:rPr>
    </w:pPr>
    <w:sdt>
      <w:sdtPr>
        <w:rPr>
          <w:rFonts w:ascii="Trebuchet MS" w:hAnsi="Trebuchet MS"/>
          <w:sz w:val="18"/>
          <w:szCs w:val="18"/>
        </w:rPr>
        <w:id w:val="1789933136"/>
        <w:docPartObj>
          <w:docPartGallery w:val="Page Numbers (Bottom of Page)"/>
          <w:docPartUnique/>
        </w:docPartObj>
      </w:sdtPr>
      <w:sdtEndPr/>
      <w:sdtContent>
        <w:sdt>
          <w:sdtPr>
            <w:rPr>
              <w:rFonts w:ascii="Trebuchet MS" w:hAnsi="Trebuchet MS"/>
              <w:sz w:val="18"/>
              <w:szCs w:val="18"/>
            </w:rPr>
            <w:id w:val="-426657230"/>
            <w:docPartObj>
              <w:docPartGallery w:val="Page Numbers (Top of Page)"/>
              <w:docPartUnique/>
            </w:docPartObj>
          </w:sdtPr>
          <w:sdtEndPr/>
          <w:sdtContent>
            <w:r w:rsidR="00705731" w:rsidRPr="00D908C6">
              <w:rPr>
                <w:rFonts w:ascii="Trebuchet MS" w:hAnsi="Trebuchet MS"/>
                <w:b/>
                <w:sz w:val="18"/>
                <w:szCs w:val="18"/>
              </w:rPr>
              <w:t xml:space="preserve">page </w:t>
            </w:r>
            <w:r w:rsidR="00705731" w:rsidRPr="00D908C6">
              <w:rPr>
                <w:rFonts w:ascii="Trebuchet MS" w:hAnsi="Trebuchet MS"/>
                <w:b/>
                <w:bCs/>
                <w:sz w:val="18"/>
                <w:szCs w:val="18"/>
              </w:rPr>
              <w:fldChar w:fldCharType="begin"/>
            </w:r>
            <w:r w:rsidR="00705731" w:rsidRPr="00D908C6">
              <w:rPr>
                <w:rFonts w:ascii="Trebuchet MS" w:hAnsi="Trebuchet MS"/>
                <w:b/>
                <w:bCs/>
                <w:sz w:val="18"/>
                <w:szCs w:val="18"/>
              </w:rPr>
              <w:instrText xml:space="preserve"> PAGE </w:instrText>
            </w:r>
            <w:r w:rsidR="00705731" w:rsidRPr="00D908C6">
              <w:rPr>
                <w:rFonts w:ascii="Trebuchet MS" w:hAnsi="Trebuchet MS"/>
                <w:b/>
                <w:bCs/>
                <w:sz w:val="18"/>
                <w:szCs w:val="18"/>
              </w:rPr>
              <w:fldChar w:fldCharType="separate"/>
            </w:r>
            <w:r>
              <w:rPr>
                <w:rFonts w:ascii="Trebuchet MS" w:hAnsi="Trebuchet MS"/>
                <w:b/>
                <w:bCs/>
                <w:noProof/>
                <w:sz w:val="18"/>
                <w:szCs w:val="18"/>
              </w:rPr>
              <w:t>1</w:t>
            </w:r>
            <w:r w:rsidR="00705731" w:rsidRPr="00D908C6">
              <w:rPr>
                <w:rFonts w:ascii="Trebuchet MS" w:hAnsi="Trebuchet MS"/>
                <w:b/>
                <w:bCs/>
                <w:sz w:val="18"/>
                <w:szCs w:val="18"/>
              </w:rPr>
              <w:fldChar w:fldCharType="end"/>
            </w:r>
            <w:r w:rsidR="00705731" w:rsidRPr="00D908C6">
              <w:rPr>
                <w:rFonts w:ascii="Trebuchet MS" w:hAnsi="Trebuchet MS"/>
                <w:b/>
                <w:sz w:val="18"/>
                <w:szCs w:val="18"/>
              </w:rPr>
              <w:t xml:space="preserve"> of </w:t>
            </w:r>
            <w:r w:rsidR="00705731" w:rsidRPr="00D908C6">
              <w:rPr>
                <w:rFonts w:ascii="Trebuchet MS" w:hAnsi="Trebuchet MS"/>
                <w:b/>
                <w:bCs/>
                <w:sz w:val="18"/>
                <w:szCs w:val="18"/>
              </w:rPr>
              <w:fldChar w:fldCharType="begin"/>
            </w:r>
            <w:r w:rsidR="00705731" w:rsidRPr="00D908C6">
              <w:rPr>
                <w:rFonts w:ascii="Trebuchet MS" w:hAnsi="Trebuchet MS"/>
                <w:b/>
                <w:bCs/>
                <w:sz w:val="18"/>
                <w:szCs w:val="18"/>
              </w:rPr>
              <w:instrText xml:space="preserve"> NUMPAGES  </w:instrText>
            </w:r>
            <w:r w:rsidR="00705731" w:rsidRPr="00D908C6">
              <w:rPr>
                <w:rFonts w:ascii="Trebuchet MS" w:hAnsi="Trebuchet MS"/>
                <w:b/>
                <w:bCs/>
                <w:sz w:val="18"/>
                <w:szCs w:val="18"/>
              </w:rPr>
              <w:fldChar w:fldCharType="separate"/>
            </w:r>
            <w:r>
              <w:rPr>
                <w:rFonts w:ascii="Trebuchet MS" w:hAnsi="Trebuchet MS"/>
                <w:b/>
                <w:bCs/>
                <w:noProof/>
                <w:sz w:val="18"/>
                <w:szCs w:val="18"/>
              </w:rPr>
              <w:t>7</w:t>
            </w:r>
            <w:r w:rsidR="00705731" w:rsidRPr="00D908C6">
              <w:rPr>
                <w:rFonts w:ascii="Trebuchet MS" w:hAnsi="Trebuchet MS"/>
                <w:b/>
                <w:bCs/>
                <w:sz w:val="18"/>
                <w:szCs w:val="18"/>
              </w:rPr>
              <w:fldChar w:fldCharType="end"/>
            </w:r>
          </w:sdtContent>
        </w:sdt>
      </w:sdtContent>
    </w:sdt>
  </w:p>
  <w:p w14:paraId="499439B4" w14:textId="2273CC38" w:rsidR="00705731" w:rsidRPr="00D908C6" w:rsidRDefault="00705731" w:rsidP="00D908C6">
    <w:pPr>
      <w:pStyle w:val="Footer"/>
      <w:tabs>
        <w:tab w:val="clear" w:pos="9026"/>
        <w:tab w:val="left" w:pos="8220"/>
      </w:tabs>
      <w:jc w:val="left"/>
      <w:rPr>
        <w:rFonts w:ascii="Trebuchet MS" w:hAnsi="Trebuchet MS"/>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48BA1" w14:textId="77777777" w:rsidR="00A36521" w:rsidRDefault="00A36521" w:rsidP="00CE303B">
      <w:pPr>
        <w:spacing w:line="240" w:lineRule="auto"/>
      </w:pPr>
      <w:r>
        <w:separator/>
      </w:r>
    </w:p>
  </w:footnote>
  <w:footnote w:type="continuationSeparator" w:id="0">
    <w:p w14:paraId="59D4D991" w14:textId="77777777" w:rsidR="00A36521" w:rsidRDefault="00A36521" w:rsidP="00CE30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2F737" w14:textId="1CDCEA2A" w:rsidR="00A36521" w:rsidRDefault="00A36521" w:rsidP="00CE303B">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939E5" w14:textId="3E5E8593" w:rsidR="00A36521" w:rsidRPr="00996658" w:rsidRDefault="00A36521" w:rsidP="00AF6DD0">
    <w:pPr>
      <w:pStyle w:val="Header"/>
      <w:tabs>
        <w:tab w:val="clear" w:pos="4513"/>
        <w:tab w:val="clear" w:pos="9026"/>
        <w:tab w:val="left" w:pos="6615"/>
      </w:tabs>
    </w:pPr>
  </w:p>
  <w:tbl>
    <w:tblPr>
      <w:tblW w:w="5000" w:type="pct"/>
      <w:tblBorders>
        <w:bottom w:val="single" w:sz="4" w:space="0" w:color="671E75"/>
      </w:tblBorders>
      <w:tblCellMar>
        <w:top w:w="72" w:type="dxa"/>
        <w:left w:w="115" w:type="dxa"/>
        <w:bottom w:w="72" w:type="dxa"/>
        <w:right w:w="115" w:type="dxa"/>
      </w:tblCellMar>
      <w:tblLook w:val="04A0" w:firstRow="1" w:lastRow="0" w:firstColumn="1" w:lastColumn="0" w:noHBand="0" w:noVBand="1"/>
    </w:tblPr>
    <w:tblGrid>
      <w:gridCol w:w="8050"/>
      <w:gridCol w:w="1421"/>
    </w:tblGrid>
    <w:tr w:rsidR="00A36521" w:rsidRPr="0038415A" w14:paraId="5DFA524C" w14:textId="77777777" w:rsidTr="006509DA">
      <w:tc>
        <w:tcPr>
          <w:tcW w:w="4250" w:type="pct"/>
          <w:vAlign w:val="bottom"/>
        </w:tcPr>
        <w:p w14:paraId="2A6ED6AB" w14:textId="77777777" w:rsidR="00A36521" w:rsidRPr="0022134D" w:rsidRDefault="00A36521" w:rsidP="00AF23CB">
          <w:pPr>
            <w:pStyle w:val="Header"/>
            <w:jc w:val="right"/>
            <w:rPr>
              <w:bCs/>
              <w:sz w:val="18"/>
              <w:szCs w:val="24"/>
            </w:rPr>
          </w:pPr>
          <w:r w:rsidRPr="0022134D">
            <w:rPr>
              <w:bCs/>
              <w:sz w:val="18"/>
              <w:szCs w:val="24"/>
            </w:rPr>
            <w:t>Foodbank NSW &amp; ACT Limited</w:t>
          </w:r>
        </w:p>
        <w:p w14:paraId="792E2BBE" w14:textId="77777777" w:rsidR="00A36521" w:rsidRPr="007C331C" w:rsidRDefault="00A36521" w:rsidP="00AF23CB">
          <w:pPr>
            <w:pStyle w:val="Header"/>
            <w:jc w:val="right"/>
            <w:rPr>
              <w:noProof/>
              <w:color w:val="A75B00"/>
              <w:sz w:val="24"/>
              <w:szCs w:val="24"/>
            </w:rPr>
          </w:pPr>
          <w:r>
            <w:rPr>
              <w:bCs/>
              <w:sz w:val="18"/>
              <w:szCs w:val="24"/>
            </w:rPr>
            <w:t>Privacy Policy</w:t>
          </w:r>
        </w:p>
      </w:tc>
      <w:tc>
        <w:tcPr>
          <w:tcW w:w="750" w:type="pct"/>
          <w:tcBorders>
            <w:bottom w:val="single" w:sz="4" w:space="0" w:color="671E75"/>
          </w:tcBorders>
          <w:shd w:val="clear" w:color="auto" w:fill="671E75"/>
          <w:vAlign w:val="bottom"/>
        </w:tcPr>
        <w:p w14:paraId="7B511F1E" w14:textId="6E865F59" w:rsidR="00A36521" w:rsidRPr="007C331C" w:rsidRDefault="00A36521" w:rsidP="00AF23CB">
          <w:pPr>
            <w:pStyle w:val="Header"/>
            <w:jc w:val="right"/>
            <w:rPr>
              <w:color w:val="FFFFFF"/>
              <w:sz w:val="16"/>
              <w:szCs w:val="16"/>
              <w:lang w:val="en-US"/>
            </w:rPr>
          </w:pPr>
          <w:r w:rsidRPr="007C331C">
            <w:rPr>
              <w:color w:val="FFFFFF"/>
              <w:sz w:val="16"/>
              <w:szCs w:val="16"/>
              <w:lang w:val="en-US"/>
            </w:rPr>
            <w:t xml:space="preserve">Version </w:t>
          </w:r>
          <w:r>
            <w:rPr>
              <w:color w:val="FFFFFF"/>
              <w:sz w:val="16"/>
              <w:szCs w:val="16"/>
              <w:lang w:val="en-US"/>
            </w:rPr>
            <w:t>2</w:t>
          </w:r>
          <w:r w:rsidRPr="007C331C">
            <w:rPr>
              <w:color w:val="FFFFFF"/>
              <w:sz w:val="16"/>
              <w:szCs w:val="16"/>
              <w:lang w:val="en-US"/>
            </w:rPr>
            <w:t>.0</w:t>
          </w:r>
        </w:p>
        <w:p w14:paraId="7223AEEB" w14:textId="482C4141" w:rsidR="00A36521" w:rsidRPr="007C331C" w:rsidRDefault="00A36521">
          <w:pPr>
            <w:pStyle w:val="Header"/>
            <w:jc w:val="right"/>
            <w:rPr>
              <w:color w:val="FFFFFF"/>
              <w:sz w:val="16"/>
              <w:szCs w:val="16"/>
            </w:rPr>
          </w:pPr>
          <w:r>
            <w:rPr>
              <w:color w:val="FFFFFF"/>
              <w:sz w:val="16"/>
              <w:szCs w:val="16"/>
              <w:lang w:val="en-US"/>
            </w:rPr>
            <w:t>Dec</w:t>
          </w:r>
          <w:r w:rsidRPr="007C331C">
            <w:rPr>
              <w:color w:val="FFFFFF"/>
              <w:sz w:val="16"/>
              <w:szCs w:val="16"/>
              <w:lang w:val="en-US"/>
            </w:rPr>
            <w:t xml:space="preserve"> 2018</w:t>
          </w:r>
        </w:p>
      </w:tc>
    </w:tr>
  </w:tbl>
  <w:p w14:paraId="67342139" w14:textId="77777777" w:rsidR="00A36521" w:rsidRPr="00B0343E" w:rsidRDefault="00A36521">
    <w:pPr>
      <w:pStyle w:val="Header"/>
      <w:rPr>
        <w:rFonts w:ascii="Trebuchet MS" w:hAnsi="Trebuchet M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B4F"/>
    <w:multiLevelType w:val="multilevel"/>
    <w:tmpl w:val="5634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7593D"/>
    <w:multiLevelType w:val="singleLevel"/>
    <w:tmpl w:val="CE727A62"/>
    <w:name w:val="HWDeedsAgreementsAnnexureList"/>
    <w:lvl w:ilvl="0">
      <w:start w:val="1"/>
      <w:numFmt w:val="upperLetter"/>
      <w:lvlRestart w:val="0"/>
      <w:pStyle w:val="HWDeedsAgreementsAnnexureList"/>
      <w:suff w:val="nothing"/>
      <w:lvlText w:val="Annexure %1"/>
      <w:lvlJc w:val="left"/>
      <w:pPr>
        <w:tabs>
          <w:tab w:val="num" w:pos="1134"/>
        </w:tabs>
        <w:ind w:left="709" w:hanging="709"/>
      </w:pPr>
    </w:lvl>
  </w:abstractNum>
  <w:abstractNum w:abstractNumId="2" w15:restartNumberingAfterBreak="0">
    <w:nsid w:val="03A86B7F"/>
    <w:multiLevelType w:val="hybridMultilevel"/>
    <w:tmpl w:val="69B6E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F314C3"/>
    <w:multiLevelType w:val="singleLevel"/>
    <w:tmpl w:val="F4C85D10"/>
    <w:name w:val="HWReferenceScheduleList"/>
    <w:lvl w:ilvl="0">
      <w:start w:val="1"/>
      <w:numFmt w:val="decimal"/>
      <w:lvlRestart w:val="0"/>
      <w:pStyle w:val="HWReferenceScheduleItem"/>
      <w:lvlText w:val="Item %1."/>
      <w:lvlJc w:val="left"/>
      <w:pPr>
        <w:tabs>
          <w:tab w:val="num" w:pos="1134"/>
        </w:tabs>
        <w:ind w:left="709" w:hanging="709"/>
      </w:pPr>
    </w:lvl>
  </w:abstractNum>
  <w:abstractNum w:abstractNumId="4" w15:restartNumberingAfterBreak="0">
    <w:nsid w:val="0E5B7003"/>
    <w:multiLevelType w:val="singleLevel"/>
    <w:tmpl w:val="03B458FA"/>
    <w:name w:val="HWDeedsAgreementsConstitutionScheduleList"/>
    <w:lvl w:ilvl="0">
      <w:start w:val="1"/>
      <w:numFmt w:val="decimal"/>
      <w:lvlRestart w:val="0"/>
      <w:pStyle w:val="HWDeedsAgreementsConstitutionScheduleList"/>
      <w:suff w:val="nothing"/>
      <w:lvlText w:val="Schedule %1"/>
      <w:lvlJc w:val="left"/>
      <w:pPr>
        <w:tabs>
          <w:tab w:val="num" w:pos="1134"/>
        </w:tabs>
        <w:ind w:left="709" w:hanging="709"/>
      </w:pPr>
    </w:lvl>
  </w:abstractNum>
  <w:abstractNum w:abstractNumId="5" w15:restartNumberingAfterBreak="0">
    <w:nsid w:val="1EC47B5F"/>
    <w:multiLevelType w:val="multilevel"/>
    <w:tmpl w:val="67A47616"/>
    <w:name w:val="HWOutlineBullets"/>
    <w:lvl w:ilvl="0">
      <w:start w:val="1"/>
      <w:numFmt w:val="bullet"/>
      <w:lvlRestart w:val="0"/>
      <w:pStyle w:val="HWListBullet1"/>
      <w:lvlText w:val=""/>
      <w:lvlJc w:val="left"/>
      <w:pPr>
        <w:tabs>
          <w:tab w:val="num" w:pos="709"/>
        </w:tabs>
        <w:ind w:left="709" w:hanging="709"/>
      </w:pPr>
      <w:rPr>
        <w:rFonts w:ascii="Symbol" w:hAnsi="Symbol" w:hint="default"/>
      </w:rPr>
    </w:lvl>
    <w:lvl w:ilvl="1">
      <w:start w:val="1"/>
      <w:numFmt w:val="bullet"/>
      <w:lvlRestart w:val="0"/>
      <w:pStyle w:val="HWListBullet2"/>
      <w:lvlText w:val=""/>
      <w:lvlJc w:val="left"/>
      <w:pPr>
        <w:tabs>
          <w:tab w:val="num" w:pos="1417"/>
        </w:tabs>
        <w:ind w:left="1417" w:hanging="708"/>
      </w:pPr>
      <w:rPr>
        <w:rFonts w:ascii="Symbol" w:hAnsi="Symbol" w:hint="default"/>
      </w:rPr>
    </w:lvl>
    <w:lvl w:ilvl="2">
      <w:start w:val="1"/>
      <w:numFmt w:val="bullet"/>
      <w:lvlRestart w:val="0"/>
      <w:pStyle w:val="HWListBullet3"/>
      <w:lvlText w:val="—"/>
      <w:lvlJc w:val="left"/>
      <w:pPr>
        <w:tabs>
          <w:tab w:val="num" w:pos="709"/>
        </w:tabs>
        <w:ind w:left="709" w:hanging="709"/>
      </w:pPr>
      <w:rPr>
        <w:rFonts w:ascii="Arial" w:hAnsi="Arial"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70F2364"/>
    <w:multiLevelType w:val="multilevel"/>
    <w:tmpl w:val="BA64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8B63B8"/>
    <w:multiLevelType w:val="multilevel"/>
    <w:tmpl w:val="9B80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F43605"/>
    <w:multiLevelType w:val="multilevel"/>
    <w:tmpl w:val="F0E2998A"/>
    <w:name w:val="HWList"/>
    <w:lvl w:ilvl="0">
      <w:start w:val="1"/>
      <w:numFmt w:val="upperLetter"/>
      <w:pStyle w:val="HWRecitalList1"/>
      <w:lvlText w:val="%1."/>
      <w:lvlJc w:val="left"/>
      <w:pPr>
        <w:tabs>
          <w:tab w:val="num" w:pos="709"/>
        </w:tabs>
        <w:ind w:left="709" w:hanging="709"/>
      </w:pPr>
    </w:lvl>
    <w:lvl w:ilvl="1">
      <w:start w:val="1"/>
      <w:numFmt w:val="lowerRoman"/>
      <w:pStyle w:val="HWRecitalList2"/>
      <w:lvlText w:val="(%2)"/>
      <w:lvlJc w:val="left"/>
      <w:pPr>
        <w:tabs>
          <w:tab w:val="num" w:pos="1417"/>
        </w:tabs>
        <w:ind w:left="1417" w:hanging="708"/>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CAB39C4"/>
    <w:multiLevelType w:val="multilevel"/>
    <w:tmpl w:val="CF80125E"/>
    <w:name w:val="HWOutlineCourtDocumentsWillsNumbers"/>
    <w:lvl w:ilvl="0">
      <w:start w:val="1"/>
      <w:numFmt w:val="none"/>
      <w:pStyle w:val="HWReStartListCourtWills"/>
      <w:lvlText w:val=""/>
      <w:lvlJc w:val="left"/>
      <w:pPr>
        <w:tabs>
          <w:tab w:val="num" w:pos="0"/>
        </w:tabs>
        <w:ind w:left="-283" w:firstLine="283"/>
      </w:pPr>
    </w:lvl>
    <w:lvl w:ilvl="1">
      <w:start w:val="1"/>
      <w:numFmt w:val="decimal"/>
      <w:pStyle w:val="HWCourtWillsListNumber1"/>
      <w:lvlText w:val="%2."/>
      <w:lvlJc w:val="left"/>
      <w:pPr>
        <w:tabs>
          <w:tab w:val="num" w:pos="709"/>
        </w:tabs>
        <w:ind w:left="709" w:hanging="709"/>
      </w:pPr>
    </w:lvl>
    <w:lvl w:ilvl="2">
      <w:start w:val="1"/>
      <w:numFmt w:val="decimal"/>
      <w:pStyle w:val="HWCourtWillsListNumber2"/>
      <w:lvlText w:val="%2.%3"/>
      <w:lvlJc w:val="left"/>
      <w:pPr>
        <w:tabs>
          <w:tab w:val="num" w:pos="709"/>
        </w:tabs>
        <w:ind w:left="709" w:hanging="709"/>
      </w:pPr>
    </w:lvl>
    <w:lvl w:ilvl="3">
      <w:start w:val="1"/>
      <w:numFmt w:val="lowerLetter"/>
      <w:pStyle w:val="HWCourtWillsListNumber3"/>
      <w:lvlText w:val="(%4)"/>
      <w:lvlJc w:val="left"/>
      <w:pPr>
        <w:tabs>
          <w:tab w:val="num" w:pos="1417"/>
        </w:tabs>
        <w:ind w:left="1417" w:hanging="708"/>
      </w:pPr>
    </w:lvl>
    <w:lvl w:ilvl="4">
      <w:start w:val="1"/>
      <w:numFmt w:val="lowerRoman"/>
      <w:pStyle w:val="HWCourtWillsListNumber4"/>
      <w:lvlText w:val="(%5)"/>
      <w:lvlJc w:val="left"/>
      <w:pPr>
        <w:tabs>
          <w:tab w:val="num" w:pos="2126"/>
        </w:tabs>
        <w:ind w:left="2126" w:hanging="709"/>
      </w:pPr>
    </w:lvl>
    <w:lvl w:ilvl="5">
      <w:start w:val="1"/>
      <w:numFmt w:val="upperLetter"/>
      <w:pStyle w:val="HWCourtWillsListNumber5"/>
      <w:lvlText w:val="(%6)"/>
      <w:lvlJc w:val="left"/>
      <w:pPr>
        <w:tabs>
          <w:tab w:val="num" w:pos="2835"/>
        </w:tabs>
        <w:ind w:left="2835" w:hanging="709"/>
      </w:pPr>
    </w:lvl>
    <w:lvl w:ilvl="6">
      <w:start w:val="1"/>
      <w:numFmt w:val="upperRoman"/>
      <w:pStyle w:val="HWCourtWillsListNumber6"/>
      <w:lvlText w:val="(%7)"/>
      <w:lvlJc w:val="left"/>
      <w:pPr>
        <w:tabs>
          <w:tab w:val="num" w:pos="3543"/>
        </w:tabs>
        <w:ind w:left="3543" w:hanging="708"/>
      </w:pPr>
    </w:lvl>
    <w:lvl w:ilvl="7">
      <w:start w:val="1"/>
      <w:numFmt w:val="lowerLetter"/>
      <w:pStyle w:val="HWCourtWillsListNumber7"/>
      <w:lvlText w:val="%8."/>
      <w:lvlJc w:val="left"/>
      <w:pPr>
        <w:tabs>
          <w:tab w:val="num" w:pos="4252"/>
        </w:tabs>
        <w:ind w:left="4252" w:hanging="709"/>
      </w:pPr>
    </w:lvl>
    <w:lvl w:ilvl="8">
      <w:start w:val="1"/>
      <w:numFmt w:val="upperLetter"/>
      <w:pStyle w:val="HWCourtWillsListNumber8"/>
      <w:lvlText w:val="%9."/>
      <w:lvlJc w:val="left"/>
      <w:pPr>
        <w:tabs>
          <w:tab w:val="num" w:pos="4961"/>
        </w:tabs>
        <w:ind w:left="4961" w:hanging="709"/>
      </w:pPr>
    </w:lvl>
  </w:abstractNum>
  <w:abstractNum w:abstractNumId="10" w15:restartNumberingAfterBreak="0">
    <w:nsid w:val="437A57B2"/>
    <w:multiLevelType w:val="multilevel"/>
    <w:tmpl w:val="5FF81ABC"/>
    <w:name w:val="HWOutlineConstitutionNumbers"/>
    <w:lvl w:ilvl="0">
      <w:start w:val="1"/>
      <w:numFmt w:val="decimal"/>
      <w:lvlRestart w:val="0"/>
      <w:pStyle w:val="HWConstHeading1"/>
      <w:lvlText w:val="%1."/>
      <w:lvlJc w:val="left"/>
      <w:pPr>
        <w:tabs>
          <w:tab w:val="num" w:pos="709"/>
        </w:tabs>
        <w:ind w:left="709" w:hanging="709"/>
      </w:pPr>
    </w:lvl>
    <w:lvl w:ilvl="1">
      <w:start w:val="1"/>
      <w:numFmt w:val="decimal"/>
      <w:pStyle w:val="HWConstHeading2"/>
      <w:lvlText w:val="%1.%2"/>
      <w:lvlJc w:val="left"/>
      <w:pPr>
        <w:tabs>
          <w:tab w:val="num" w:pos="709"/>
        </w:tabs>
        <w:ind w:left="709" w:hanging="709"/>
      </w:pPr>
    </w:lvl>
    <w:lvl w:ilvl="2">
      <w:start w:val="1"/>
      <w:numFmt w:val="lowerLetter"/>
      <w:pStyle w:val="HWConstHeading3"/>
      <w:lvlText w:val="(%3)"/>
      <w:lvlJc w:val="left"/>
      <w:pPr>
        <w:tabs>
          <w:tab w:val="num" w:pos="1417"/>
        </w:tabs>
        <w:ind w:left="1417" w:hanging="708"/>
      </w:pPr>
    </w:lvl>
    <w:lvl w:ilvl="3">
      <w:start w:val="1"/>
      <w:numFmt w:val="lowerRoman"/>
      <w:pStyle w:val="HWConstHeading4"/>
      <w:lvlText w:val="(%4)"/>
      <w:lvlJc w:val="left"/>
      <w:pPr>
        <w:tabs>
          <w:tab w:val="num" w:pos="2126"/>
        </w:tabs>
        <w:ind w:left="2126" w:hanging="709"/>
      </w:pPr>
    </w:lvl>
    <w:lvl w:ilvl="4">
      <w:start w:val="1"/>
      <w:numFmt w:val="upperLetter"/>
      <w:pStyle w:val="HWConstHeading5"/>
      <w:lvlText w:val="(%5)"/>
      <w:lvlJc w:val="left"/>
      <w:pPr>
        <w:tabs>
          <w:tab w:val="num" w:pos="2835"/>
        </w:tabs>
        <w:ind w:left="2835" w:hanging="709"/>
      </w:pPr>
    </w:lvl>
    <w:lvl w:ilvl="5">
      <w:start w:val="1"/>
      <w:numFmt w:val="upperRoman"/>
      <w:pStyle w:val="HWConstHeading6"/>
      <w:lvlText w:val="(%6)"/>
      <w:lvlJc w:val="left"/>
      <w:pPr>
        <w:tabs>
          <w:tab w:val="num" w:pos="3543"/>
        </w:tabs>
        <w:ind w:left="3543" w:hanging="708"/>
      </w:pPr>
    </w:lvl>
    <w:lvl w:ilvl="6">
      <w:start w:val="1"/>
      <w:numFmt w:val="lowerLetter"/>
      <w:pStyle w:val="HWConstHeading7"/>
      <w:lvlText w:val="%7."/>
      <w:lvlJc w:val="left"/>
      <w:pPr>
        <w:tabs>
          <w:tab w:val="num" w:pos="4252"/>
        </w:tabs>
        <w:ind w:left="4252" w:hanging="709"/>
      </w:pPr>
    </w:lvl>
    <w:lvl w:ilvl="7">
      <w:start w:val="1"/>
      <w:numFmt w:val="upperLetter"/>
      <w:pStyle w:val="HWConstHeading8"/>
      <w:lvlText w:val="%8."/>
      <w:lvlJc w:val="left"/>
      <w:pPr>
        <w:tabs>
          <w:tab w:val="num" w:pos="4961"/>
        </w:tabs>
        <w:ind w:left="4961" w:hanging="709"/>
      </w:pPr>
    </w:lvl>
    <w:lvl w:ilvl="8">
      <w:start w:val="1"/>
      <w:numFmt w:val="lowerRoman"/>
      <w:pStyle w:val="HWConstHeading9"/>
      <w:lvlText w:val="%9."/>
      <w:lvlJc w:val="left"/>
      <w:pPr>
        <w:tabs>
          <w:tab w:val="num" w:pos="5669"/>
        </w:tabs>
        <w:ind w:left="5669" w:hanging="708"/>
      </w:pPr>
    </w:lvl>
  </w:abstractNum>
  <w:abstractNum w:abstractNumId="11" w15:restartNumberingAfterBreak="0">
    <w:nsid w:val="49B443E3"/>
    <w:multiLevelType w:val="multilevel"/>
    <w:tmpl w:val="295278BC"/>
    <w:name w:val="HWOutlineHeadings"/>
    <w:lvl w:ilvl="0">
      <w:start w:val="1"/>
      <w:numFmt w:val="decimal"/>
      <w:lvlRestart w:val="0"/>
      <w:pStyle w:val="HWHeading1"/>
      <w:lvlText w:val="%1."/>
      <w:lvlJc w:val="left"/>
      <w:pPr>
        <w:tabs>
          <w:tab w:val="num" w:pos="709"/>
        </w:tabs>
        <w:ind w:left="709" w:hanging="709"/>
      </w:pPr>
      <w:rPr>
        <w:b/>
        <w:sz w:val="22"/>
        <w:szCs w:val="22"/>
      </w:rPr>
    </w:lvl>
    <w:lvl w:ilvl="1">
      <w:start w:val="1"/>
      <w:numFmt w:val="decimal"/>
      <w:pStyle w:val="HWHeading2"/>
      <w:lvlText w:val="%1.%2"/>
      <w:lvlJc w:val="left"/>
      <w:pPr>
        <w:tabs>
          <w:tab w:val="num" w:pos="709"/>
        </w:tabs>
        <w:ind w:left="709" w:hanging="709"/>
      </w:pPr>
      <w:rPr>
        <w:b w:val="0"/>
        <w:sz w:val="20"/>
        <w:szCs w:val="22"/>
      </w:rPr>
    </w:lvl>
    <w:lvl w:ilvl="2">
      <w:start w:val="1"/>
      <w:numFmt w:val="lowerLetter"/>
      <w:pStyle w:val="HWHeading3"/>
      <w:lvlText w:val="(%3)"/>
      <w:lvlJc w:val="left"/>
      <w:pPr>
        <w:tabs>
          <w:tab w:val="num" w:pos="1417"/>
        </w:tabs>
        <w:ind w:left="1417" w:hanging="708"/>
      </w:pPr>
    </w:lvl>
    <w:lvl w:ilvl="3">
      <w:start w:val="1"/>
      <w:numFmt w:val="lowerRoman"/>
      <w:pStyle w:val="HWHeading4"/>
      <w:lvlText w:val="(%4)"/>
      <w:lvlJc w:val="left"/>
      <w:pPr>
        <w:tabs>
          <w:tab w:val="num" w:pos="2126"/>
        </w:tabs>
        <w:ind w:left="2126" w:hanging="709"/>
      </w:pPr>
    </w:lvl>
    <w:lvl w:ilvl="4">
      <w:start w:val="1"/>
      <w:numFmt w:val="upperLetter"/>
      <w:pStyle w:val="HWHeading5"/>
      <w:lvlText w:val="(%5)"/>
      <w:lvlJc w:val="left"/>
      <w:pPr>
        <w:tabs>
          <w:tab w:val="num" w:pos="2835"/>
        </w:tabs>
        <w:ind w:left="2835" w:hanging="709"/>
      </w:pPr>
    </w:lvl>
    <w:lvl w:ilvl="5">
      <w:start w:val="1"/>
      <w:numFmt w:val="upperRoman"/>
      <w:pStyle w:val="HWHeading6"/>
      <w:lvlText w:val="(%6)"/>
      <w:lvlJc w:val="left"/>
      <w:pPr>
        <w:tabs>
          <w:tab w:val="num" w:pos="3543"/>
        </w:tabs>
        <w:ind w:left="3543" w:hanging="708"/>
      </w:pPr>
    </w:lvl>
    <w:lvl w:ilvl="6">
      <w:start w:val="1"/>
      <w:numFmt w:val="lowerLetter"/>
      <w:pStyle w:val="HWHeading7"/>
      <w:lvlText w:val="%7."/>
      <w:lvlJc w:val="left"/>
      <w:pPr>
        <w:tabs>
          <w:tab w:val="num" w:pos="4252"/>
        </w:tabs>
        <w:ind w:left="4252" w:hanging="709"/>
      </w:pPr>
    </w:lvl>
    <w:lvl w:ilvl="7">
      <w:start w:val="1"/>
      <w:numFmt w:val="upperLetter"/>
      <w:pStyle w:val="HWHeading8"/>
      <w:lvlText w:val="%8."/>
      <w:lvlJc w:val="left"/>
      <w:pPr>
        <w:tabs>
          <w:tab w:val="num" w:pos="4961"/>
        </w:tabs>
        <w:ind w:left="4961" w:hanging="709"/>
      </w:pPr>
    </w:lvl>
    <w:lvl w:ilvl="8">
      <w:start w:val="1"/>
      <w:numFmt w:val="lowerRoman"/>
      <w:pStyle w:val="HWHeading9"/>
      <w:lvlText w:val="%9."/>
      <w:lvlJc w:val="left"/>
      <w:pPr>
        <w:tabs>
          <w:tab w:val="num" w:pos="5669"/>
        </w:tabs>
        <w:ind w:left="5669" w:hanging="708"/>
      </w:pPr>
    </w:lvl>
  </w:abstractNum>
  <w:abstractNum w:abstractNumId="12" w15:restartNumberingAfterBreak="0">
    <w:nsid w:val="4BAE10BE"/>
    <w:multiLevelType w:val="multilevel"/>
    <w:tmpl w:val="FA46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CF7541"/>
    <w:multiLevelType w:val="multilevel"/>
    <w:tmpl w:val="0EBE03EC"/>
    <w:name w:val="HWOutlineNumbers"/>
    <w:lvl w:ilvl="0">
      <w:start w:val="1"/>
      <w:numFmt w:val="none"/>
      <w:pStyle w:val="HWListStart"/>
      <w:lvlText w:val=""/>
      <w:lvlJc w:val="left"/>
      <w:pPr>
        <w:tabs>
          <w:tab w:val="num" w:pos="0"/>
        </w:tabs>
        <w:ind w:left="-283" w:firstLine="283"/>
      </w:pPr>
    </w:lvl>
    <w:lvl w:ilvl="1">
      <w:start w:val="1"/>
      <w:numFmt w:val="decimal"/>
      <w:pStyle w:val="HWListNumber1"/>
      <w:lvlText w:val="%2."/>
      <w:lvlJc w:val="left"/>
      <w:pPr>
        <w:tabs>
          <w:tab w:val="num" w:pos="709"/>
        </w:tabs>
        <w:ind w:left="709" w:hanging="709"/>
      </w:pPr>
    </w:lvl>
    <w:lvl w:ilvl="2">
      <w:start w:val="1"/>
      <w:numFmt w:val="decimal"/>
      <w:pStyle w:val="HWListNumber2"/>
      <w:lvlText w:val="%2.%3"/>
      <w:lvlJc w:val="left"/>
      <w:pPr>
        <w:tabs>
          <w:tab w:val="num" w:pos="709"/>
        </w:tabs>
        <w:ind w:left="709" w:hanging="709"/>
      </w:pPr>
    </w:lvl>
    <w:lvl w:ilvl="3">
      <w:start w:val="1"/>
      <w:numFmt w:val="lowerLetter"/>
      <w:pStyle w:val="HWListNumber3"/>
      <w:lvlText w:val="(%4)"/>
      <w:lvlJc w:val="left"/>
      <w:pPr>
        <w:tabs>
          <w:tab w:val="num" w:pos="1417"/>
        </w:tabs>
        <w:ind w:left="1417" w:hanging="708"/>
      </w:pPr>
    </w:lvl>
    <w:lvl w:ilvl="4">
      <w:start w:val="1"/>
      <w:numFmt w:val="lowerRoman"/>
      <w:pStyle w:val="HWListNumber4"/>
      <w:lvlText w:val="(%5)"/>
      <w:lvlJc w:val="left"/>
      <w:pPr>
        <w:tabs>
          <w:tab w:val="num" w:pos="2126"/>
        </w:tabs>
        <w:ind w:left="2126" w:hanging="709"/>
      </w:pPr>
    </w:lvl>
    <w:lvl w:ilvl="5">
      <w:start w:val="1"/>
      <w:numFmt w:val="upperLetter"/>
      <w:pStyle w:val="HWListNumber5"/>
      <w:lvlText w:val="(%6)"/>
      <w:lvlJc w:val="left"/>
      <w:pPr>
        <w:tabs>
          <w:tab w:val="num" w:pos="2835"/>
        </w:tabs>
        <w:ind w:left="2835" w:hanging="709"/>
      </w:pPr>
    </w:lvl>
    <w:lvl w:ilvl="6">
      <w:start w:val="1"/>
      <w:numFmt w:val="upperRoman"/>
      <w:pStyle w:val="HWListNumber6"/>
      <w:lvlText w:val="(%7)"/>
      <w:lvlJc w:val="left"/>
      <w:pPr>
        <w:tabs>
          <w:tab w:val="num" w:pos="3543"/>
        </w:tabs>
        <w:ind w:left="3543" w:hanging="708"/>
      </w:pPr>
    </w:lvl>
    <w:lvl w:ilvl="7">
      <w:start w:val="1"/>
      <w:numFmt w:val="lowerLetter"/>
      <w:pStyle w:val="HWListNumber7"/>
      <w:lvlText w:val="%8."/>
      <w:lvlJc w:val="left"/>
      <w:pPr>
        <w:tabs>
          <w:tab w:val="num" w:pos="4252"/>
        </w:tabs>
        <w:ind w:left="4252" w:hanging="709"/>
      </w:pPr>
    </w:lvl>
    <w:lvl w:ilvl="8">
      <w:start w:val="1"/>
      <w:numFmt w:val="upperLetter"/>
      <w:pStyle w:val="HWListNumber8"/>
      <w:lvlText w:val="%9."/>
      <w:lvlJc w:val="left"/>
      <w:pPr>
        <w:tabs>
          <w:tab w:val="num" w:pos="4961"/>
        </w:tabs>
        <w:ind w:left="4961" w:hanging="709"/>
      </w:pPr>
    </w:lvl>
  </w:abstractNum>
  <w:abstractNum w:abstractNumId="14" w15:restartNumberingAfterBreak="0">
    <w:nsid w:val="6D8E1F5B"/>
    <w:multiLevelType w:val="multilevel"/>
    <w:tmpl w:val="490CA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5268CE"/>
    <w:multiLevelType w:val="multilevel"/>
    <w:tmpl w:val="EA7C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7636F4"/>
    <w:multiLevelType w:val="multilevel"/>
    <w:tmpl w:val="CE5C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9"/>
  </w:num>
  <w:num w:numId="4">
    <w:abstractNumId w:val="11"/>
  </w:num>
  <w:num w:numId="5">
    <w:abstractNumId w:val="8"/>
  </w:num>
  <w:num w:numId="6">
    <w:abstractNumId w:val="3"/>
  </w:num>
  <w:num w:numId="7">
    <w:abstractNumId w:val="4"/>
  </w:num>
  <w:num w:numId="8">
    <w:abstractNumId w:val="1"/>
  </w:num>
  <w:num w:numId="9">
    <w:abstractNumId w:val="10"/>
  </w:num>
  <w:num w:numId="10">
    <w:abstractNumId w:val="15"/>
  </w:num>
  <w:num w:numId="11">
    <w:abstractNumId w:val="7"/>
  </w:num>
  <w:num w:numId="12">
    <w:abstractNumId w:val="16"/>
  </w:num>
  <w:num w:numId="13">
    <w:abstractNumId w:val="12"/>
  </w:num>
  <w:num w:numId="14">
    <w:abstractNumId w:val="0"/>
  </w:num>
  <w:num w:numId="15">
    <w:abstractNumId w:val="14"/>
  </w:num>
  <w:num w:numId="16">
    <w:abstractNumId w:val="14"/>
    <w:lvlOverride w:ilvl="1">
      <w:lvl w:ilvl="1">
        <w:numFmt w:val="bullet"/>
        <w:lvlText w:val=""/>
        <w:lvlJc w:val="left"/>
        <w:pPr>
          <w:tabs>
            <w:tab w:val="num" w:pos="1440"/>
          </w:tabs>
          <w:ind w:left="1440" w:hanging="360"/>
        </w:pPr>
        <w:rPr>
          <w:rFonts w:ascii="Wingdings" w:hAnsi="Wingdings" w:hint="default"/>
          <w:sz w:val="20"/>
        </w:rPr>
      </w:lvl>
    </w:lvlOverride>
  </w:num>
  <w:num w:numId="17">
    <w:abstractNumId w:val="6"/>
  </w:num>
  <w:num w:numId="18">
    <w:abstractNumId w:val="2"/>
  </w:num>
  <w:num w:numId="19">
    <w:abstractNumId w:val="5"/>
  </w:num>
  <w:num w:numId="20">
    <w:abstractNumId w:val="5"/>
  </w:num>
  <w:num w:numId="21">
    <w:abstractNumId w:val="5"/>
  </w:num>
  <w:num w:numId="22">
    <w:abstractNumId w:val="5"/>
  </w:num>
  <w:num w:numId="23">
    <w:abstractNumId w:val="11"/>
  </w:num>
  <w:num w:numId="24">
    <w:abstractNumId w:val="11"/>
  </w:num>
  <w:num w:numId="25">
    <w:abstractNumId w:val="1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3B9"/>
    <w:rsid w:val="00007FC7"/>
    <w:rsid w:val="000147D6"/>
    <w:rsid w:val="00041711"/>
    <w:rsid w:val="00063326"/>
    <w:rsid w:val="000A410E"/>
    <w:rsid w:val="000E62DC"/>
    <w:rsid w:val="000F6ED4"/>
    <w:rsid w:val="00104C78"/>
    <w:rsid w:val="001073FF"/>
    <w:rsid w:val="001252E0"/>
    <w:rsid w:val="00151387"/>
    <w:rsid w:val="00166B6E"/>
    <w:rsid w:val="001826BC"/>
    <w:rsid w:val="0018373F"/>
    <w:rsid w:val="001A5C44"/>
    <w:rsid w:val="001D5B1A"/>
    <w:rsid w:val="001E6EF3"/>
    <w:rsid w:val="00204785"/>
    <w:rsid w:val="00204A28"/>
    <w:rsid w:val="002352A0"/>
    <w:rsid w:val="002B10AC"/>
    <w:rsid w:val="002C325C"/>
    <w:rsid w:val="00304294"/>
    <w:rsid w:val="003424F7"/>
    <w:rsid w:val="00375B08"/>
    <w:rsid w:val="003956F2"/>
    <w:rsid w:val="003C4EFB"/>
    <w:rsid w:val="00430176"/>
    <w:rsid w:val="004376E0"/>
    <w:rsid w:val="00490AFC"/>
    <w:rsid w:val="004B294D"/>
    <w:rsid w:val="004C6EFD"/>
    <w:rsid w:val="004F3B53"/>
    <w:rsid w:val="004F6646"/>
    <w:rsid w:val="00535716"/>
    <w:rsid w:val="00550544"/>
    <w:rsid w:val="0057155B"/>
    <w:rsid w:val="0060428D"/>
    <w:rsid w:val="00605C29"/>
    <w:rsid w:val="006509DA"/>
    <w:rsid w:val="0065240D"/>
    <w:rsid w:val="00674BFC"/>
    <w:rsid w:val="00686CDE"/>
    <w:rsid w:val="006A2A5E"/>
    <w:rsid w:val="006C69FD"/>
    <w:rsid w:val="00705731"/>
    <w:rsid w:val="00727BC4"/>
    <w:rsid w:val="00751BDC"/>
    <w:rsid w:val="00772571"/>
    <w:rsid w:val="007934C5"/>
    <w:rsid w:val="007C331C"/>
    <w:rsid w:val="007E7E8F"/>
    <w:rsid w:val="008374AF"/>
    <w:rsid w:val="008809EB"/>
    <w:rsid w:val="008A0BFB"/>
    <w:rsid w:val="008A1CF9"/>
    <w:rsid w:val="008D0359"/>
    <w:rsid w:val="00996658"/>
    <w:rsid w:val="009B4727"/>
    <w:rsid w:val="009D1B2B"/>
    <w:rsid w:val="009E24DC"/>
    <w:rsid w:val="00A24B66"/>
    <w:rsid w:val="00A25EA9"/>
    <w:rsid w:val="00A35CFC"/>
    <w:rsid w:val="00A35DDD"/>
    <w:rsid w:val="00A36521"/>
    <w:rsid w:val="00A92711"/>
    <w:rsid w:val="00AF23CB"/>
    <w:rsid w:val="00AF6DD0"/>
    <w:rsid w:val="00AF778F"/>
    <w:rsid w:val="00B0343E"/>
    <w:rsid w:val="00B40BCB"/>
    <w:rsid w:val="00B84CC6"/>
    <w:rsid w:val="00B853B9"/>
    <w:rsid w:val="00BA413B"/>
    <w:rsid w:val="00BD1716"/>
    <w:rsid w:val="00C026F4"/>
    <w:rsid w:val="00C66465"/>
    <w:rsid w:val="00CC2837"/>
    <w:rsid w:val="00CE303B"/>
    <w:rsid w:val="00D00D35"/>
    <w:rsid w:val="00D57454"/>
    <w:rsid w:val="00D60B23"/>
    <w:rsid w:val="00D854BE"/>
    <w:rsid w:val="00D908C6"/>
    <w:rsid w:val="00DA724F"/>
    <w:rsid w:val="00E50558"/>
    <w:rsid w:val="00E816BF"/>
    <w:rsid w:val="00ED41B3"/>
    <w:rsid w:val="00F07848"/>
    <w:rsid w:val="00F460C9"/>
    <w:rsid w:val="00F5344B"/>
    <w:rsid w:val="00F53F15"/>
    <w:rsid w:val="00FC20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28A3DB"/>
  <w15:docId w15:val="{C157D2F2-B89E-4D24-90C6-570D040D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WBuildingBlock"/>
    <w:rsid w:val="002C325C"/>
    <w:pPr>
      <w:spacing w:after="0" w:line="280" w:lineRule="exact"/>
      <w:jc w:val="both"/>
    </w:pPr>
    <w:rPr>
      <w:rFonts w:ascii="Arial" w:hAnsi="Arial" w:cs="Arial"/>
    </w:rPr>
  </w:style>
  <w:style w:type="paragraph" w:styleId="Heading1">
    <w:name w:val="heading 1"/>
    <w:basedOn w:val="Normal"/>
    <w:link w:val="Heading1Char"/>
    <w:uiPriority w:val="9"/>
    <w:qFormat/>
    <w:rsid w:val="00B853B9"/>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B853B9"/>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B853B9"/>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WBuildingBlock">
    <w:name w:val="HW_BuildingBlock"/>
    <w:link w:val="HWBuildingBlockChar"/>
    <w:rsid w:val="00550544"/>
    <w:pPr>
      <w:spacing w:after="0" w:line="280" w:lineRule="exact"/>
      <w:jc w:val="both"/>
    </w:pPr>
    <w:rPr>
      <w:rFonts w:ascii="Arial" w:hAnsi="Arial" w:cs="Arial"/>
    </w:rPr>
  </w:style>
  <w:style w:type="character" w:customStyle="1" w:styleId="HWBuildingBlockChar">
    <w:name w:val="HW_BuildingBlock Char"/>
    <w:basedOn w:val="DefaultParagraphFont"/>
    <w:link w:val="HWBuildingBlock"/>
    <w:rsid w:val="00550544"/>
    <w:rPr>
      <w:rFonts w:ascii="Arial" w:hAnsi="Arial" w:cs="Arial"/>
    </w:rPr>
  </w:style>
  <w:style w:type="paragraph" w:customStyle="1" w:styleId="HWBodyText">
    <w:name w:val="HW_BodyText"/>
    <w:basedOn w:val="HWBuildingBlock"/>
    <w:link w:val="HWBodyTextChar"/>
    <w:qFormat/>
    <w:rsid w:val="00550544"/>
    <w:pPr>
      <w:spacing w:after="240"/>
    </w:pPr>
  </w:style>
  <w:style w:type="character" w:customStyle="1" w:styleId="HWBodyTextChar">
    <w:name w:val="HW_BodyText Char"/>
    <w:basedOn w:val="DefaultParagraphFont"/>
    <w:link w:val="HWBodyText"/>
    <w:rsid w:val="00550544"/>
    <w:rPr>
      <w:rFonts w:ascii="Arial" w:hAnsi="Arial" w:cs="Arial"/>
    </w:rPr>
  </w:style>
  <w:style w:type="paragraph" w:customStyle="1" w:styleId="HWBodyCourtWills">
    <w:name w:val="HW_BodyCourtWills"/>
    <w:basedOn w:val="HWBodyText"/>
    <w:link w:val="HWBodyCourtWillsChar"/>
    <w:rsid w:val="00550544"/>
    <w:pPr>
      <w:spacing w:line="360" w:lineRule="auto"/>
    </w:pPr>
    <w:rPr>
      <w:spacing w:val="-2"/>
    </w:rPr>
  </w:style>
  <w:style w:type="character" w:customStyle="1" w:styleId="HWBodyCourtWillsChar">
    <w:name w:val="HW_BodyCourtWills Char"/>
    <w:basedOn w:val="DefaultParagraphFont"/>
    <w:link w:val="HWBodyCourtWills"/>
    <w:rsid w:val="00550544"/>
    <w:rPr>
      <w:rFonts w:ascii="Arial" w:hAnsi="Arial" w:cs="Arial"/>
      <w:spacing w:val="-2"/>
    </w:rPr>
  </w:style>
  <w:style w:type="paragraph" w:customStyle="1" w:styleId="HWListNumber1">
    <w:name w:val="HW_ListNumber 1"/>
    <w:basedOn w:val="HWBodyText"/>
    <w:link w:val="HWListNumber1Char"/>
    <w:rsid w:val="00550544"/>
    <w:pPr>
      <w:numPr>
        <w:ilvl w:val="1"/>
        <w:numId w:val="1"/>
      </w:numPr>
    </w:pPr>
  </w:style>
  <w:style w:type="character" w:customStyle="1" w:styleId="HWListNumber1Char">
    <w:name w:val="HW_ListNumber 1 Char"/>
    <w:basedOn w:val="DefaultParagraphFont"/>
    <w:link w:val="HWListNumber1"/>
    <w:rsid w:val="00550544"/>
    <w:rPr>
      <w:rFonts w:ascii="Arial" w:hAnsi="Arial" w:cs="Arial"/>
    </w:rPr>
  </w:style>
  <w:style w:type="paragraph" w:customStyle="1" w:styleId="HWListNumber2">
    <w:name w:val="HW_ListNumber 2"/>
    <w:basedOn w:val="HWListNumber1"/>
    <w:next w:val="HWBodyText"/>
    <w:link w:val="HWListNumber2Char"/>
    <w:rsid w:val="00550544"/>
    <w:pPr>
      <w:numPr>
        <w:ilvl w:val="2"/>
      </w:numPr>
    </w:pPr>
  </w:style>
  <w:style w:type="character" w:customStyle="1" w:styleId="HWListNumber2Char">
    <w:name w:val="HW_ListNumber 2 Char"/>
    <w:basedOn w:val="DefaultParagraphFont"/>
    <w:link w:val="HWListNumber2"/>
    <w:rsid w:val="00550544"/>
    <w:rPr>
      <w:rFonts w:ascii="Arial" w:hAnsi="Arial" w:cs="Arial"/>
    </w:rPr>
  </w:style>
  <w:style w:type="paragraph" w:customStyle="1" w:styleId="HWListNumber3">
    <w:name w:val="HW_ListNumber 3"/>
    <w:basedOn w:val="HWListNumber2"/>
    <w:link w:val="HWListNumber3Char"/>
    <w:rsid w:val="00550544"/>
    <w:pPr>
      <w:numPr>
        <w:ilvl w:val="3"/>
      </w:numPr>
    </w:pPr>
  </w:style>
  <w:style w:type="character" w:customStyle="1" w:styleId="HWListNumber3Char">
    <w:name w:val="HW_ListNumber 3 Char"/>
    <w:basedOn w:val="DefaultParagraphFont"/>
    <w:link w:val="HWListNumber3"/>
    <w:rsid w:val="00550544"/>
    <w:rPr>
      <w:rFonts w:ascii="Arial" w:hAnsi="Arial" w:cs="Arial"/>
    </w:rPr>
  </w:style>
  <w:style w:type="paragraph" w:customStyle="1" w:styleId="HWListNumber4">
    <w:name w:val="HW_ListNumber 4"/>
    <w:basedOn w:val="HWListNumber3"/>
    <w:link w:val="HWListNumber4Char"/>
    <w:rsid w:val="00550544"/>
    <w:pPr>
      <w:numPr>
        <w:ilvl w:val="4"/>
      </w:numPr>
    </w:pPr>
  </w:style>
  <w:style w:type="character" w:customStyle="1" w:styleId="HWListNumber4Char">
    <w:name w:val="HW_ListNumber 4 Char"/>
    <w:basedOn w:val="DefaultParagraphFont"/>
    <w:link w:val="HWListNumber4"/>
    <w:rsid w:val="00550544"/>
    <w:rPr>
      <w:rFonts w:ascii="Arial" w:hAnsi="Arial" w:cs="Arial"/>
    </w:rPr>
  </w:style>
  <w:style w:type="paragraph" w:customStyle="1" w:styleId="HWListNumber5">
    <w:name w:val="HW_ListNumber 5"/>
    <w:basedOn w:val="HWListNumber4"/>
    <w:link w:val="HWListNumber5Char"/>
    <w:rsid w:val="00550544"/>
    <w:pPr>
      <w:numPr>
        <w:ilvl w:val="5"/>
      </w:numPr>
    </w:pPr>
  </w:style>
  <w:style w:type="character" w:customStyle="1" w:styleId="HWListNumber5Char">
    <w:name w:val="HW_ListNumber 5 Char"/>
    <w:basedOn w:val="DefaultParagraphFont"/>
    <w:link w:val="HWListNumber5"/>
    <w:rsid w:val="00550544"/>
    <w:rPr>
      <w:rFonts w:ascii="Arial" w:hAnsi="Arial" w:cs="Arial"/>
    </w:rPr>
  </w:style>
  <w:style w:type="paragraph" w:customStyle="1" w:styleId="HWListNumber6">
    <w:name w:val="HW_ListNumber 6"/>
    <w:basedOn w:val="HWListNumber5"/>
    <w:link w:val="HWListNumber6Char"/>
    <w:rsid w:val="00550544"/>
    <w:pPr>
      <w:numPr>
        <w:ilvl w:val="6"/>
      </w:numPr>
    </w:pPr>
  </w:style>
  <w:style w:type="character" w:customStyle="1" w:styleId="HWListNumber6Char">
    <w:name w:val="HW_ListNumber 6 Char"/>
    <w:basedOn w:val="DefaultParagraphFont"/>
    <w:link w:val="HWListNumber6"/>
    <w:rsid w:val="00550544"/>
    <w:rPr>
      <w:rFonts w:ascii="Arial" w:hAnsi="Arial" w:cs="Arial"/>
    </w:rPr>
  </w:style>
  <w:style w:type="paragraph" w:customStyle="1" w:styleId="HWListNumber7">
    <w:name w:val="HW_ListNumber 7"/>
    <w:basedOn w:val="HWListNumber6"/>
    <w:link w:val="HWListNumber7Char"/>
    <w:rsid w:val="00550544"/>
    <w:pPr>
      <w:numPr>
        <w:ilvl w:val="7"/>
      </w:numPr>
    </w:pPr>
  </w:style>
  <w:style w:type="character" w:customStyle="1" w:styleId="HWListNumber7Char">
    <w:name w:val="HW_ListNumber 7 Char"/>
    <w:basedOn w:val="DefaultParagraphFont"/>
    <w:link w:val="HWListNumber7"/>
    <w:rsid w:val="00550544"/>
    <w:rPr>
      <w:rFonts w:ascii="Arial" w:hAnsi="Arial" w:cs="Arial"/>
    </w:rPr>
  </w:style>
  <w:style w:type="paragraph" w:customStyle="1" w:styleId="HWListNumber8">
    <w:name w:val="HW_ListNumber 8"/>
    <w:basedOn w:val="HWListNumber7"/>
    <w:link w:val="HWListNumber8Char"/>
    <w:rsid w:val="00550544"/>
    <w:pPr>
      <w:numPr>
        <w:ilvl w:val="8"/>
      </w:numPr>
    </w:pPr>
  </w:style>
  <w:style w:type="character" w:customStyle="1" w:styleId="HWListNumber8Char">
    <w:name w:val="HW_ListNumber 8 Char"/>
    <w:basedOn w:val="DefaultParagraphFont"/>
    <w:link w:val="HWListNumber8"/>
    <w:rsid w:val="00550544"/>
    <w:rPr>
      <w:rFonts w:ascii="Arial" w:hAnsi="Arial" w:cs="Arial"/>
    </w:rPr>
  </w:style>
  <w:style w:type="paragraph" w:customStyle="1" w:styleId="HWListStart">
    <w:name w:val="HW_ListStart"/>
    <w:next w:val="HWListNumber1"/>
    <w:link w:val="HWListStartChar"/>
    <w:rsid w:val="00E50558"/>
    <w:pPr>
      <w:keepNext/>
      <w:keepLines/>
      <w:framePr w:wrap="around" w:vAnchor="text" w:hAnchor="text" w:x="-565" w:y="1"/>
      <w:widowControl w:val="0"/>
      <w:numPr>
        <w:numId w:val="1"/>
      </w:numPr>
      <w:spacing w:line="240" w:lineRule="auto"/>
    </w:pPr>
    <w:rPr>
      <w:rFonts w:ascii="Arial" w:hAnsi="Arial" w:cs="Arial"/>
      <w:color w:val="0000FF"/>
      <w:sz w:val="18"/>
    </w:rPr>
  </w:style>
  <w:style w:type="character" w:customStyle="1" w:styleId="HWListStartChar">
    <w:name w:val="HW_ListStart Char"/>
    <w:basedOn w:val="DefaultParagraphFont"/>
    <w:link w:val="HWListStart"/>
    <w:rsid w:val="00E50558"/>
    <w:rPr>
      <w:rFonts w:ascii="Arial" w:hAnsi="Arial" w:cs="Arial"/>
      <w:color w:val="0000FF"/>
      <w:sz w:val="18"/>
    </w:rPr>
  </w:style>
  <w:style w:type="paragraph" w:customStyle="1" w:styleId="HWBodyTextLevel1And2">
    <w:name w:val="HW_BodyTextLevel1And2"/>
    <w:basedOn w:val="HWBodyText"/>
    <w:link w:val="HWBodyTextLevel1And2Char"/>
    <w:rsid w:val="00550544"/>
    <w:pPr>
      <w:tabs>
        <w:tab w:val="left" w:pos="709"/>
      </w:tabs>
      <w:ind w:left="709"/>
    </w:pPr>
  </w:style>
  <w:style w:type="character" w:customStyle="1" w:styleId="HWBodyTextLevel1And2Char">
    <w:name w:val="HW_BodyTextLevel1And2 Char"/>
    <w:basedOn w:val="DefaultParagraphFont"/>
    <w:link w:val="HWBodyTextLevel1And2"/>
    <w:rsid w:val="00550544"/>
    <w:rPr>
      <w:rFonts w:ascii="Arial" w:hAnsi="Arial" w:cs="Arial"/>
    </w:rPr>
  </w:style>
  <w:style w:type="paragraph" w:customStyle="1" w:styleId="HWBodyTextLevel3">
    <w:name w:val="HW_BodyTextLevel3"/>
    <w:basedOn w:val="HWBodyTextLevel1And2"/>
    <w:link w:val="HWBodyTextLevel3Char"/>
    <w:rsid w:val="00550544"/>
    <w:pPr>
      <w:tabs>
        <w:tab w:val="clear" w:pos="709"/>
        <w:tab w:val="left" w:pos="1417"/>
      </w:tabs>
      <w:ind w:left="1417"/>
    </w:pPr>
  </w:style>
  <w:style w:type="character" w:customStyle="1" w:styleId="HWBodyTextLevel3Char">
    <w:name w:val="HW_BodyTextLevel3 Char"/>
    <w:basedOn w:val="DefaultParagraphFont"/>
    <w:link w:val="HWBodyTextLevel3"/>
    <w:rsid w:val="00550544"/>
    <w:rPr>
      <w:rFonts w:ascii="Arial" w:hAnsi="Arial" w:cs="Arial"/>
    </w:rPr>
  </w:style>
  <w:style w:type="paragraph" w:customStyle="1" w:styleId="HWBodyTextLevel4">
    <w:name w:val="HW_BodyTextLevel4"/>
    <w:basedOn w:val="HWBodyTextLevel3"/>
    <w:link w:val="HWBodyTextLevel4Char"/>
    <w:rsid w:val="00550544"/>
    <w:pPr>
      <w:tabs>
        <w:tab w:val="clear" w:pos="1417"/>
        <w:tab w:val="left" w:pos="2126"/>
      </w:tabs>
      <w:ind w:left="2126"/>
    </w:pPr>
  </w:style>
  <w:style w:type="character" w:customStyle="1" w:styleId="HWBodyTextLevel4Char">
    <w:name w:val="HW_BodyTextLevel4 Char"/>
    <w:basedOn w:val="DefaultParagraphFont"/>
    <w:link w:val="HWBodyTextLevel4"/>
    <w:rsid w:val="00550544"/>
    <w:rPr>
      <w:rFonts w:ascii="Arial" w:hAnsi="Arial" w:cs="Arial"/>
    </w:rPr>
  </w:style>
  <w:style w:type="paragraph" w:customStyle="1" w:styleId="HWBodyTextLevel5">
    <w:name w:val="HW_BodyTextLevel5"/>
    <w:basedOn w:val="HWBodyTextLevel4"/>
    <w:link w:val="HWBodyTextLevel5Char"/>
    <w:rsid w:val="00550544"/>
    <w:pPr>
      <w:tabs>
        <w:tab w:val="clear" w:pos="2126"/>
        <w:tab w:val="left" w:pos="2835"/>
      </w:tabs>
      <w:ind w:left="2835"/>
    </w:pPr>
  </w:style>
  <w:style w:type="character" w:customStyle="1" w:styleId="HWBodyTextLevel5Char">
    <w:name w:val="HW_BodyTextLevel5 Char"/>
    <w:basedOn w:val="DefaultParagraphFont"/>
    <w:link w:val="HWBodyTextLevel5"/>
    <w:rsid w:val="00550544"/>
    <w:rPr>
      <w:rFonts w:ascii="Arial" w:hAnsi="Arial" w:cs="Arial"/>
    </w:rPr>
  </w:style>
  <w:style w:type="paragraph" w:customStyle="1" w:styleId="HWCourtWillsListNumber1">
    <w:name w:val="HW_CourtWillsListNumber 1"/>
    <w:basedOn w:val="HWBodyCourtWills"/>
    <w:link w:val="HWCourtWillsListNumber1Char"/>
    <w:rsid w:val="00550544"/>
    <w:pPr>
      <w:numPr>
        <w:ilvl w:val="1"/>
        <w:numId w:val="3"/>
      </w:numPr>
    </w:pPr>
  </w:style>
  <w:style w:type="character" w:customStyle="1" w:styleId="HWCourtWillsListNumber1Char">
    <w:name w:val="HW_CourtWillsListNumber 1 Char"/>
    <w:basedOn w:val="DefaultParagraphFont"/>
    <w:link w:val="HWCourtWillsListNumber1"/>
    <w:rsid w:val="00550544"/>
    <w:rPr>
      <w:rFonts w:ascii="Arial" w:hAnsi="Arial" w:cs="Arial"/>
      <w:spacing w:val="-2"/>
    </w:rPr>
  </w:style>
  <w:style w:type="paragraph" w:customStyle="1" w:styleId="HWCourtWillsListNumber2">
    <w:name w:val="HW_CourtWillsListNumber 2"/>
    <w:basedOn w:val="HWCourtWillsListNumber1"/>
    <w:link w:val="HWCourtWillsListNumber2Char"/>
    <w:rsid w:val="00550544"/>
    <w:pPr>
      <w:numPr>
        <w:ilvl w:val="2"/>
      </w:numPr>
      <w:tabs>
        <w:tab w:val="left" w:pos="1417"/>
      </w:tabs>
    </w:pPr>
  </w:style>
  <w:style w:type="character" w:customStyle="1" w:styleId="HWCourtWillsListNumber2Char">
    <w:name w:val="HW_CourtWillsListNumber 2 Char"/>
    <w:basedOn w:val="DefaultParagraphFont"/>
    <w:link w:val="HWCourtWillsListNumber2"/>
    <w:rsid w:val="00550544"/>
    <w:rPr>
      <w:rFonts w:ascii="Arial" w:hAnsi="Arial" w:cs="Arial"/>
      <w:spacing w:val="-2"/>
    </w:rPr>
  </w:style>
  <w:style w:type="paragraph" w:customStyle="1" w:styleId="HWCourtWillsListNumber3">
    <w:name w:val="HW_CourtWillsListNumber 3"/>
    <w:basedOn w:val="HWCourtWillsListNumber2"/>
    <w:link w:val="HWCourtWillsListNumber3Char"/>
    <w:rsid w:val="00550544"/>
    <w:pPr>
      <w:numPr>
        <w:ilvl w:val="3"/>
      </w:numPr>
      <w:tabs>
        <w:tab w:val="left" w:pos="2126"/>
      </w:tabs>
    </w:pPr>
  </w:style>
  <w:style w:type="character" w:customStyle="1" w:styleId="HWCourtWillsListNumber3Char">
    <w:name w:val="HW_CourtWillsListNumber 3 Char"/>
    <w:basedOn w:val="DefaultParagraphFont"/>
    <w:link w:val="HWCourtWillsListNumber3"/>
    <w:rsid w:val="00550544"/>
    <w:rPr>
      <w:rFonts w:ascii="Arial" w:hAnsi="Arial" w:cs="Arial"/>
      <w:spacing w:val="-2"/>
    </w:rPr>
  </w:style>
  <w:style w:type="paragraph" w:customStyle="1" w:styleId="HWCourtWillsListNumber4">
    <w:name w:val="HW_CourtWillsListNumber 4"/>
    <w:basedOn w:val="HWCourtWillsListNumber3"/>
    <w:link w:val="HWCourtWillsListNumber4Char"/>
    <w:rsid w:val="00550544"/>
    <w:pPr>
      <w:numPr>
        <w:ilvl w:val="4"/>
      </w:numPr>
    </w:pPr>
  </w:style>
  <w:style w:type="character" w:customStyle="1" w:styleId="HWCourtWillsListNumber4Char">
    <w:name w:val="HW_CourtWillsListNumber 4 Char"/>
    <w:basedOn w:val="DefaultParagraphFont"/>
    <w:link w:val="HWCourtWillsListNumber4"/>
    <w:rsid w:val="00550544"/>
    <w:rPr>
      <w:rFonts w:ascii="Arial" w:hAnsi="Arial" w:cs="Arial"/>
      <w:spacing w:val="-2"/>
    </w:rPr>
  </w:style>
  <w:style w:type="paragraph" w:customStyle="1" w:styleId="HWCourtWillsListNumber5">
    <w:name w:val="HW_CourtWillsListNumber 5"/>
    <w:basedOn w:val="HWCourtWillsListNumber4"/>
    <w:link w:val="HWCourtWillsListNumber5Char"/>
    <w:rsid w:val="00550544"/>
    <w:pPr>
      <w:numPr>
        <w:ilvl w:val="5"/>
      </w:numPr>
    </w:pPr>
  </w:style>
  <w:style w:type="character" w:customStyle="1" w:styleId="HWCourtWillsListNumber5Char">
    <w:name w:val="HW_CourtWillsListNumber 5 Char"/>
    <w:basedOn w:val="DefaultParagraphFont"/>
    <w:link w:val="HWCourtWillsListNumber5"/>
    <w:rsid w:val="00550544"/>
    <w:rPr>
      <w:rFonts w:ascii="Arial" w:hAnsi="Arial" w:cs="Arial"/>
      <w:spacing w:val="-2"/>
    </w:rPr>
  </w:style>
  <w:style w:type="paragraph" w:customStyle="1" w:styleId="HWCourtWillsListNumber6">
    <w:name w:val="HW_CourtWillsListNumber 6"/>
    <w:basedOn w:val="HWCourtWillsListNumber5"/>
    <w:link w:val="HWCourtWillsListNumber6Char"/>
    <w:rsid w:val="00550544"/>
    <w:pPr>
      <w:numPr>
        <w:ilvl w:val="6"/>
      </w:numPr>
    </w:pPr>
  </w:style>
  <w:style w:type="character" w:customStyle="1" w:styleId="HWCourtWillsListNumber6Char">
    <w:name w:val="HW_CourtWillsListNumber 6 Char"/>
    <w:basedOn w:val="DefaultParagraphFont"/>
    <w:link w:val="HWCourtWillsListNumber6"/>
    <w:rsid w:val="00550544"/>
    <w:rPr>
      <w:rFonts w:ascii="Arial" w:hAnsi="Arial" w:cs="Arial"/>
      <w:spacing w:val="-2"/>
    </w:rPr>
  </w:style>
  <w:style w:type="paragraph" w:customStyle="1" w:styleId="HWCourtWillsListNumber7">
    <w:name w:val="HW_CourtWillsListNumber 7"/>
    <w:basedOn w:val="HWCourtWillsListNumber6"/>
    <w:link w:val="HWCourtWillsListNumber7Char"/>
    <w:rsid w:val="00550544"/>
    <w:pPr>
      <w:numPr>
        <w:ilvl w:val="7"/>
      </w:numPr>
    </w:pPr>
  </w:style>
  <w:style w:type="character" w:customStyle="1" w:styleId="HWCourtWillsListNumber7Char">
    <w:name w:val="HW_CourtWillsListNumber 7 Char"/>
    <w:basedOn w:val="DefaultParagraphFont"/>
    <w:link w:val="HWCourtWillsListNumber7"/>
    <w:rsid w:val="00550544"/>
    <w:rPr>
      <w:rFonts w:ascii="Arial" w:hAnsi="Arial" w:cs="Arial"/>
      <w:spacing w:val="-2"/>
    </w:rPr>
  </w:style>
  <w:style w:type="paragraph" w:customStyle="1" w:styleId="HWCourtWillsListNumber8">
    <w:name w:val="HW_CourtWillsListNumber 8"/>
    <w:basedOn w:val="HWCourtWillsListNumber7"/>
    <w:link w:val="HWCourtWillsListNumber8Char"/>
    <w:rsid w:val="00550544"/>
    <w:pPr>
      <w:numPr>
        <w:ilvl w:val="8"/>
      </w:numPr>
    </w:pPr>
  </w:style>
  <w:style w:type="character" w:customStyle="1" w:styleId="HWCourtWillsListNumber8Char">
    <w:name w:val="HW_CourtWillsListNumber 8 Char"/>
    <w:basedOn w:val="DefaultParagraphFont"/>
    <w:link w:val="HWCourtWillsListNumber8"/>
    <w:rsid w:val="00550544"/>
    <w:rPr>
      <w:rFonts w:ascii="Arial" w:hAnsi="Arial" w:cs="Arial"/>
      <w:spacing w:val="-2"/>
    </w:rPr>
  </w:style>
  <w:style w:type="paragraph" w:customStyle="1" w:styleId="HWBodyCourtWillsListNumber1And2">
    <w:name w:val="HW_BodyCourtWillsListNumber1And2"/>
    <w:basedOn w:val="HWBodyCourtWills"/>
    <w:link w:val="HWBodyCourtWillsListNumber1And2Char"/>
    <w:rsid w:val="00550544"/>
    <w:pPr>
      <w:tabs>
        <w:tab w:val="left" w:pos="709"/>
      </w:tabs>
      <w:ind w:left="709"/>
    </w:pPr>
  </w:style>
  <w:style w:type="character" w:customStyle="1" w:styleId="HWBodyCourtWillsListNumber1And2Char">
    <w:name w:val="HW_BodyCourtWillsListNumber1And2 Char"/>
    <w:basedOn w:val="DefaultParagraphFont"/>
    <w:link w:val="HWBodyCourtWillsListNumber1And2"/>
    <w:rsid w:val="00550544"/>
    <w:rPr>
      <w:rFonts w:ascii="Arial" w:hAnsi="Arial" w:cs="Arial"/>
      <w:spacing w:val="-2"/>
    </w:rPr>
  </w:style>
  <w:style w:type="paragraph" w:customStyle="1" w:styleId="HWBodyCourtWillsListNumber3">
    <w:name w:val="HW_BodyCourtWillsListNumber3"/>
    <w:basedOn w:val="HWBodyCourtWillsListNumber1And2"/>
    <w:link w:val="HWBodyCourtWillsListNumber3Char"/>
    <w:rsid w:val="00550544"/>
    <w:pPr>
      <w:tabs>
        <w:tab w:val="clear" w:pos="709"/>
        <w:tab w:val="left" w:pos="1417"/>
      </w:tabs>
      <w:ind w:left="1417"/>
    </w:pPr>
  </w:style>
  <w:style w:type="character" w:customStyle="1" w:styleId="HWBodyCourtWillsListNumber3Char">
    <w:name w:val="HW_BodyCourtWillsListNumber3 Char"/>
    <w:basedOn w:val="DefaultParagraphFont"/>
    <w:link w:val="HWBodyCourtWillsListNumber3"/>
    <w:rsid w:val="00550544"/>
    <w:rPr>
      <w:rFonts w:ascii="Arial" w:hAnsi="Arial" w:cs="Arial"/>
      <w:spacing w:val="-2"/>
    </w:rPr>
  </w:style>
  <w:style w:type="paragraph" w:customStyle="1" w:styleId="HWBodyCourtWillsListNumber4">
    <w:name w:val="HW_BodyCourtWillsListNumber4"/>
    <w:basedOn w:val="HWBodyCourtWillsListNumber3"/>
    <w:link w:val="HWBodyCourtWillsListNumber4Char"/>
    <w:rsid w:val="00550544"/>
    <w:pPr>
      <w:tabs>
        <w:tab w:val="clear" w:pos="1417"/>
        <w:tab w:val="left" w:pos="2126"/>
      </w:tabs>
      <w:ind w:left="2126"/>
    </w:pPr>
  </w:style>
  <w:style w:type="character" w:customStyle="1" w:styleId="HWBodyCourtWillsListNumber4Char">
    <w:name w:val="HW_BodyCourtWillsListNumber4 Char"/>
    <w:basedOn w:val="DefaultParagraphFont"/>
    <w:link w:val="HWBodyCourtWillsListNumber4"/>
    <w:rsid w:val="00550544"/>
    <w:rPr>
      <w:rFonts w:ascii="Arial" w:hAnsi="Arial" w:cs="Arial"/>
      <w:spacing w:val="-2"/>
    </w:rPr>
  </w:style>
  <w:style w:type="paragraph" w:customStyle="1" w:styleId="HWReStartListCourtWills">
    <w:name w:val="HW_ReStartListCourtWills"/>
    <w:next w:val="HWCourtWillsListNumber1"/>
    <w:link w:val="HWReStartListCourtWillsChar"/>
    <w:rsid w:val="00E50558"/>
    <w:pPr>
      <w:keepNext/>
      <w:keepLines/>
      <w:framePr w:wrap="around" w:vAnchor="text" w:hAnchor="text" w:x="-565" w:y="1"/>
      <w:widowControl w:val="0"/>
      <w:numPr>
        <w:numId w:val="3"/>
      </w:numPr>
      <w:spacing w:after="300" w:line="360" w:lineRule="auto"/>
    </w:pPr>
    <w:rPr>
      <w:rFonts w:ascii="Arial" w:hAnsi="Arial" w:cs="Arial"/>
      <w:color w:val="008080"/>
      <w:sz w:val="18"/>
    </w:rPr>
  </w:style>
  <w:style w:type="character" w:customStyle="1" w:styleId="HWReStartListCourtWillsChar">
    <w:name w:val="HW_ReStartListCourtWills Char"/>
    <w:basedOn w:val="DefaultParagraphFont"/>
    <w:link w:val="HWReStartListCourtWills"/>
    <w:rsid w:val="00E50558"/>
    <w:rPr>
      <w:rFonts w:ascii="Arial" w:hAnsi="Arial" w:cs="Arial"/>
      <w:color w:val="008080"/>
      <w:sz w:val="18"/>
    </w:rPr>
  </w:style>
  <w:style w:type="paragraph" w:customStyle="1" w:styleId="HWHeader">
    <w:name w:val="HW_Header"/>
    <w:basedOn w:val="HWBuildingBlock"/>
    <w:link w:val="HWHeaderChar"/>
    <w:rsid w:val="00550544"/>
    <w:pPr>
      <w:tabs>
        <w:tab w:val="center" w:pos="4320"/>
        <w:tab w:val="right" w:pos="8640"/>
      </w:tabs>
      <w:spacing w:line="240" w:lineRule="auto"/>
      <w:jc w:val="left"/>
    </w:pPr>
  </w:style>
  <w:style w:type="character" w:customStyle="1" w:styleId="HWHeaderChar">
    <w:name w:val="HW_Header Char"/>
    <w:basedOn w:val="DefaultParagraphFont"/>
    <w:link w:val="HWHeader"/>
    <w:rsid w:val="00550544"/>
    <w:rPr>
      <w:rFonts w:ascii="Arial" w:hAnsi="Arial" w:cs="Arial"/>
    </w:rPr>
  </w:style>
  <w:style w:type="paragraph" w:customStyle="1" w:styleId="HWFooter">
    <w:name w:val="HW_Footer"/>
    <w:basedOn w:val="HWBuildingBlock"/>
    <w:link w:val="HWFooterChar"/>
    <w:rsid w:val="00550544"/>
    <w:pPr>
      <w:tabs>
        <w:tab w:val="center" w:pos="4320"/>
        <w:tab w:val="right" w:pos="8640"/>
      </w:tabs>
      <w:spacing w:line="240" w:lineRule="auto"/>
      <w:jc w:val="left"/>
    </w:pPr>
  </w:style>
  <w:style w:type="character" w:customStyle="1" w:styleId="HWFooterChar">
    <w:name w:val="HW_Footer Char"/>
    <w:basedOn w:val="DefaultParagraphFont"/>
    <w:link w:val="HWFooter"/>
    <w:rsid w:val="00550544"/>
    <w:rPr>
      <w:rFonts w:ascii="Arial" w:hAnsi="Arial" w:cs="Arial"/>
    </w:rPr>
  </w:style>
  <w:style w:type="paragraph" w:customStyle="1" w:styleId="HWListBullet1">
    <w:name w:val="HW_ListBullet 1"/>
    <w:basedOn w:val="HWBodyText"/>
    <w:link w:val="HWListBullet1Char"/>
    <w:rsid w:val="00550544"/>
    <w:pPr>
      <w:numPr>
        <w:numId w:val="2"/>
      </w:numPr>
    </w:pPr>
  </w:style>
  <w:style w:type="character" w:customStyle="1" w:styleId="HWListBullet1Char">
    <w:name w:val="HW_ListBullet 1 Char"/>
    <w:basedOn w:val="DefaultParagraphFont"/>
    <w:link w:val="HWListBullet1"/>
    <w:rsid w:val="00550544"/>
    <w:rPr>
      <w:rFonts w:ascii="Arial" w:hAnsi="Arial" w:cs="Arial"/>
    </w:rPr>
  </w:style>
  <w:style w:type="paragraph" w:customStyle="1" w:styleId="HWListBullet2">
    <w:name w:val="HW_ListBullet 2"/>
    <w:basedOn w:val="HWListBullet1"/>
    <w:link w:val="HWListBullet2Char"/>
    <w:rsid w:val="00550544"/>
    <w:pPr>
      <w:numPr>
        <w:ilvl w:val="1"/>
      </w:numPr>
    </w:pPr>
  </w:style>
  <w:style w:type="character" w:customStyle="1" w:styleId="HWListBullet2Char">
    <w:name w:val="HW_ListBullet 2 Char"/>
    <w:basedOn w:val="DefaultParagraphFont"/>
    <w:link w:val="HWListBullet2"/>
    <w:rsid w:val="00550544"/>
    <w:rPr>
      <w:rFonts w:ascii="Arial" w:hAnsi="Arial" w:cs="Arial"/>
    </w:rPr>
  </w:style>
  <w:style w:type="paragraph" w:customStyle="1" w:styleId="HWListBullet3">
    <w:name w:val="HW_ListBullet 3"/>
    <w:basedOn w:val="HWBodyText"/>
    <w:link w:val="HWListBullet3Char"/>
    <w:rsid w:val="00550544"/>
    <w:pPr>
      <w:numPr>
        <w:ilvl w:val="2"/>
        <w:numId w:val="2"/>
      </w:numPr>
    </w:pPr>
  </w:style>
  <w:style w:type="character" w:customStyle="1" w:styleId="HWListBullet3Char">
    <w:name w:val="HW_ListBullet 3 Char"/>
    <w:basedOn w:val="DefaultParagraphFont"/>
    <w:link w:val="HWListBullet3"/>
    <w:rsid w:val="00550544"/>
    <w:rPr>
      <w:rFonts w:ascii="Arial" w:hAnsi="Arial" w:cs="Arial"/>
    </w:rPr>
  </w:style>
  <w:style w:type="character" w:customStyle="1" w:styleId="HiddenText">
    <w:name w:val="Hidden Text"/>
    <w:rsid w:val="00550544"/>
    <w:rPr>
      <w:rFonts w:ascii="Arial" w:hAnsi="Arial" w:cs="Arial"/>
      <w:b w:val="0"/>
      <w:i w:val="0"/>
      <w:caps w:val="0"/>
      <w:smallCaps w:val="0"/>
      <w:strike w:val="0"/>
      <w:dstrike w:val="0"/>
      <w:outline w:val="0"/>
      <w:shadow w:val="0"/>
      <w:emboss w:val="0"/>
      <w:imprint w:val="0"/>
      <w:vanish/>
      <w:color w:val="0000FF"/>
      <w:spacing w:val="0"/>
      <w:w w:val="100"/>
      <w:kern w:val="0"/>
      <w:sz w:val="22"/>
      <w:u w:val="none" w:color="0000FF"/>
      <w:effect w:val="none"/>
      <w:vertAlign w:val="baseline"/>
      <w:lang w:val="en-AU"/>
    </w:rPr>
  </w:style>
  <w:style w:type="character" w:styleId="Hyperlink">
    <w:name w:val="Hyperlink"/>
    <w:uiPriority w:val="99"/>
    <w:unhideWhenUsed/>
    <w:rsid w:val="00550544"/>
    <w:rPr>
      <w:rFonts w:ascii="Arial" w:hAnsi="Arial" w:cs="Arial"/>
      <w:b w:val="0"/>
      <w:i w:val="0"/>
      <w:caps w:val="0"/>
      <w:smallCaps w:val="0"/>
      <w:strike w:val="0"/>
      <w:dstrike w:val="0"/>
      <w:outline w:val="0"/>
      <w:shadow w:val="0"/>
      <w:emboss w:val="0"/>
      <w:imprint w:val="0"/>
      <w:vanish w:val="0"/>
      <w:color w:val="0000FF"/>
      <w:spacing w:val="0"/>
      <w:w w:val="100"/>
      <w:kern w:val="0"/>
      <w:sz w:val="22"/>
      <w:u w:val="single" w:color="0000FF"/>
      <w:effect w:val="none"/>
      <w:vertAlign w:val="baseline"/>
      <w:lang w:val="en-AU"/>
    </w:rPr>
  </w:style>
  <w:style w:type="character" w:styleId="FollowedHyperlink">
    <w:name w:val="FollowedHyperlink"/>
    <w:uiPriority w:val="99"/>
    <w:semiHidden/>
    <w:unhideWhenUsed/>
    <w:rsid w:val="00550544"/>
    <w:rPr>
      <w:rFonts w:ascii="Arial" w:hAnsi="Arial" w:cs="Arial"/>
      <w:b w:val="0"/>
      <w:i w:val="0"/>
      <w:caps w:val="0"/>
      <w:smallCaps w:val="0"/>
      <w:strike w:val="0"/>
      <w:dstrike w:val="0"/>
      <w:outline w:val="0"/>
      <w:shadow w:val="0"/>
      <w:emboss w:val="0"/>
      <w:imprint w:val="0"/>
      <w:vanish w:val="0"/>
      <w:color w:val="800080"/>
      <w:spacing w:val="0"/>
      <w:w w:val="100"/>
      <w:kern w:val="0"/>
      <w:sz w:val="22"/>
      <w:u w:val="single" w:color="800080"/>
      <w:effect w:val="none"/>
      <w:vertAlign w:val="baseline"/>
      <w:lang w:val="en-AU"/>
    </w:rPr>
  </w:style>
  <w:style w:type="paragraph" w:customStyle="1" w:styleId="HWReferenceScheduleItem">
    <w:name w:val="HW_ReferenceScheduleItem"/>
    <w:basedOn w:val="HWBodyText"/>
    <w:next w:val="HWBodyText"/>
    <w:link w:val="HWReferenceScheduleItemChar"/>
    <w:rsid w:val="00550544"/>
    <w:pPr>
      <w:numPr>
        <w:numId w:val="6"/>
      </w:numPr>
    </w:pPr>
    <w:rPr>
      <w:b/>
    </w:rPr>
  </w:style>
  <w:style w:type="character" w:customStyle="1" w:styleId="HWReferenceScheduleItemChar">
    <w:name w:val="HW_ReferenceScheduleItem Char"/>
    <w:basedOn w:val="DefaultParagraphFont"/>
    <w:link w:val="HWReferenceScheduleItem"/>
    <w:rsid w:val="00550544"/>
    <w:rPr>
      <w:rFonts w:ascii="Arial" w:hAnsi="Arial" w:cs="Arial"/>
      <w:b/>
    </w:rPr>
  </w:style>
  <w:style w:type="paragraph" w:customStyle="1" w:styleId="HWDeedsAgreementsConstitutionScheduleList">
    <w:name w:val="HW_DeedsAgreementsConstitutionScheduleList"/>
    <w:basedOn w:val="HWBodyText"/>
    <w:next w:val="HWBodyText"/>
    <w:link w:val="HWDeedsAgreementsConstitutionScheduleListChar"/>
    <w:rsid w:val="00550544"/>
    <w:pPr>
      <w:numPr>
        <w:numId w:val="7"/>
      </w:numPr>
    </w:pPr>
    <w:rPr>
      <w:b/>
    </w:rPr>
  </w:style>
  <w:style w:type="character" w:customStyle="1" w:styleId="HWDeedsAgreementsConstitutionScheduleListChar">
    <w:name w:val="HW_DeedsAgreementsConstitutionScheduleList Char"/>
    <w:basedOn w:val="DefaultParagraphFont"/>
    <w:link w:val="HWDeedsAgreementsConstitutionScheduleList"/>
    <w:rsid w:val="00550544"/>
    <w:rPr>
      <w:rFonts w:ascii="Arial" w:hAnsi="Arial" w:cs="Arial"/>
      <w:b/>
    </w:rPr>
  </w:style>
  <w:style w:type="paragraph" w:customStyle="1" w:styleId="HWDeedsAgreementsAnnexureList">
    <w:name w:val="HW_DeedsAgreementsAnnexureList"/>
    <w:basedOn w:val="HWBodyText"/>
    <w:next w:val="HWBodyText"/>
    <w:link w:val="HWDeedsAgreementsAnnexureListChar"/>
    <w:rsid w:val="00550544"/>
    <w:pPr>
      <w:numPr>
        <w:numId w:val="8"/>
      </w:numPr>
    </w:pPr>
    <w:rPr>
      <w:b/>
    </w:rPr>
  </w:style>
  <w:style w:type="character" w:customStyle="1" w:styleId="HWDeedsAgreementsAnnexureListChar">
    <w:name w:val="HW_DeedsAgreementsAnnexureList Char"/>
    <w:basedOn w:val="DefaultParagraphFont"/>
    <w:link w:val="HWDeedsAgreementsAnnexureList"/>
    <w:rsid w:val="00550544"/>
    <w:rPr>
      <w:rFonts w:ascii="Arial" w:hAnsi="Arial" w:cs="Arial"/>
      <w:b/>
    </w:rPr>
  </w:style>
  <w:style w:type="paragraph" w:customStyle="1" w:styleId="HWRecitalList1">
    <w:name w:val="HW_RecitalList 1"/>
    <w:basedOn w:val="HWBodyText"/>
    <w:link w:val="HWRecitalList1Char"/>
    <w:rsid w:val="00550544"/>
    <w:pPr>
      <w:numPr>
        <w:numId w:val="5"/>
      </w:numPr>
    </w:pPr>
  </w:style>
  <w:style w:type="character" w:customStyle="1" w:styleId="HWRecitalList1Char">
    <w:name w:val="HW_RecitalList 1 Char"/>
    <w:basedOn w:val="DefaultParagraphFont"/>
    <w:link w:val="HWRecitalList1"/>
    <w:rsid w:val="00550544"/>
    <w:rPr>
      <w:rFonts w:ascii="Arial" w:hAnsi="Arial" w:cs="Arial"/>
    </w:rPr>
  </w:style>
  <w:style w:type="paragraph" w:customStyle="1" w:styleId="HWRecitalList2">
    <w:name w:val="HW_RecitalList 2"/>
    <w:basedOn w:val="HWRecitalList1"/>
    <w:link w:val="HWRecitalList2Char"/>
    <w:rsid w:val="00550544"/>
    <w:pPr>
      <w:numPr>
        <w:ilvl w:val="1"/>
      </w:numPr>
    </w:pPr>
  </w:style>
  <w:style w:type="character" w:customStyle="1" w:styleId="HWRecitalList2Char">
    <w:name w:val="HW_RecitalList 2 Char"/>
    <w:basedOn w:val="DefaultParagraphFont"/>
    <w:link w:val="HWRecitalList2"/>
    <w:rsid w:val="00550544"/>
    <w:rPr>
      <w:rFonts w:ascii="Arial" w:hAnsi="Arial" w:cs="Arial"/>
    </w:rPr>
  </w:style>
  <w:style w:type="paragraph" w:customStyle="1" w:styleId="HWHeading">
    <w:name w:val="HW_Heading"/>
    <w:basedOn w:val="HWBodyText"/>
    <w:next w:val="HWBodyText"/>
    <w:link w:val="HWHeadingChar"/>
    <w:rsid w:val="00550544"/>
    <w:rPr>
      <w:b/>
    </w:rPr>
  </w:style>
  <w:style w:type="character" w:customStyle="1" w:styleId="HWHeadingChar">
    <w:name w:val="HW_Heading Char"/>
    <w:basedOn w:val="DefaultParagraphFont"/>
    <w:link w:val="HWHeading"/>
    <w:rsid w:val="00550544"/>
    <w:rPr>
      <w:rFonts w:ascii="Arial" w:hAnsi="Arial" w:cs="Arial"/>
      <w:b/>
    </w:rPr>
  </w:style>
  <w:style w:type="paragraph" w:customStyle="1" w:styleId="HWHeading1">
    <w:name w:val="HW_Heading 1"/>
    <w:next w:val="HWBodyTextLevel1And2"/>
    <w:link w:val="HWHeading1Char"/>
    <w:rsid w:val="00550544"/>
    <w:pPr>
      <w:keepNext/>
      <w:numPr>
        <w:numId w:val="4"/>
      </w:numPr>
      <w:suppressAutoHyphens/>
      <w:spacing w:after="240" w:line="280" w:lineRule="exact"/>
      <w:jc w:val="both"/>
      <w:outlineLvl w:val="0"/>
    </w:pPr>
    <w:rPr>
      <w:rFonts w:ascii="Arial" w:hAnsi="Arial" w:cs="Arial"/>
      <w:b/>
      <w:caps/>
      <w:kern w:val="28"/>
    </w:rPr>
  </w:style>
  <w:style w:type="character" w:customStyle="1" w:styleId="HWHeading1Char">
    <w:name w:val="HW_Heading 1 Char"/>
    <w:basedOn w:val="DefaultParagraphFont"/>
    <w:link w:val="HWHeading1"/>
    <w:rsid w:val="00550544"/>
    <w:rPr>
      <w:rFonts w:ascii="Arial" w:hAnsi="Arial" w:cs="Arial"/>
      <w:b/>
      <w:caps/>
      <w:kern w:val="28"/>
    </w:rPr>
  </w:style>
  <w:style w:type="paragraph" w:customStyle="1" w:styleId="HWHeading2">
    <w:name w:val="HW_Heading 2"/>
    <w:basedOn w:val="HWHeading1"/>
    <w:next w:val="HWBodyTextLevel1And2"/>
    <w:link w:val="HWHeading2Char"/>
    <w:rsid w:val="00E50558"/>
    <w:pPr>
      <w:numPr>
        <w:ilvl w:val="1"/>
      </w:numPr>
      <w:outlineLvl w:val="1"/>
    </w:pPr>
    <w:rPr>
      <w:caps w:val="0"/>
    </w:rPr>
  </w:style>
  <w:style w:type="character" w:customStyle="1" w:styleId="HWHeading2Char">
    <w:name w:val="HW_Heading 2 Char"/>
    <w:basedOn w:val="DefaultParagraphFont"/>
    <w:link w:val="HWHeading2"/>
    <w:rsid w:val="00E50558"/>
    <w:rPr>
      <w:rFonts w:ascii="Arial" w:hAnsi="Arial" w:cs="Arial"/>
      <w:b/>
      <w:kern w:val="28"/>
    </w:rPr>
  </w:style>
  <w:style w:type="paragraph" w:customStyle="1" w:styleId="HWHeading3">
    <w:name w:val="HW_Heading 3"/>
    <w:basedOn w:val="HWHeading2"/>
    <w:link w:val="HWHeading3Char"/>
    <w:rsid w:val="00E50558"/>
    <w:pPr>
      <w:keepNext w:val="0"/>
      <w:numPr>
        <w:ilvl w:val="2"/>
      </w:numPr>
      <w:outlineLvl w:val="2"/>
    </w:pPr>
    <w:rPr>
      <w:b w:val="0"/>
    </w:rPr>
  </w:style>
  <w:style w:type="character" w:customStyle="1" w:styleId="HWHeading3Char">
    <w:name w:val="HW_Heading 3 Char"/>
    <w:basedOn w:val="DefaultParagraphFont"/>
    <w:link w:val="HWHeading3"/>
    <w:rsid w:val="00E50558"/>
    <w:rPr>
      <w:rFonts w:ascii="Arial" w:hAnsi="Arial" w:cs="Arial"/>
      <w:kern w:val="28"/>
    </w:rPr>
  </w:style>
  <w:style w:type="paragraph" w:customStyle="1" w:styleId="HWHeading4">
    <w:name w:val="HW_Heading 4"/>
    <w:basedOn w:val="HWHeading3"/>
    <w:link w:val="HWHeading4Char"/>
    <w:rsid w:val="00E50558"/>
    <w:pPr>
      <w:numPr>
        <w:ilvl w:val="3"/>
      </w:numPr>
      <w:tabs>
        <w:tab w:val="left" w:pos="2835"/>
      </w:tabs>
      <w:outlineLvl w:val="3"/>
    </w:pPr>
  </w:style>
  <w:style w:type="character" w:customStyle="1" w:styleId="HWHeading4Char">
    <w:name w:val="HW_Heading 4 Char"/>
    <w:basedOn w:val="DefaultParagraphFont"/>
    <w:link w:val="HWHeading4"/>
    <w:rsid w:val="00E50558"/>
    <w:rPr>
      <w:rFonts w:ascii="Arial" w:hAnsi="Arial" w:cs="Arial"/>
      <w:kern w:val="28"/>
    </w:rPr>
  </w:style>
  <w:style w:type="paragraph" w:customStyle="1" w:styleId="HWHeading5">
    <w:name w:val="HW_Heading 5"/>
    <w:basedOn w:val="HWHeading4"/>
    <w:link w:val="HWHeading5Char"/>
    <w:rsid w:val="00E50558"/>
    <w:pPr>
      <w:numPr>
        <w:ilvl w:val="4"/>
      </w:numPr>
      <w:tabs>
        <w:tab w:val="left" w:pos="3543"/>
      </w:tabs>
      <w:outlineLvl w:val="4"/>
    </w:pPr>
  </w:style>
  <w:style w:type="character" w:customStyle="1" w:styleId="HWHeading5Char">
    <w:name w:val="HW_Heading 5 Char"/>
    <w:basedOn w:val="DefaultParagraphFont"/>
    <w:link w:val="HWHeading5"/>
    <w:rsid w:val="00E50558"/>
    <w:rPr>
      <w:rFonts w:ascii="Arial" w:hAnsi="Arial" w:cs="Arial"/>
      <w:kern w:val="28"/>
    </w:rPr>
  </w:style>
  <w:style w:type="paragraph" w:customStyle="1" w:styleId="HWHeading6">
    <w:name w:val="HW_Heading 6"/>
    <w:basedOn w:val="HWHeading5"/>
    <w:link w:val="HWHeading6Char"/>
    <w:rsid w:val="00E50558"/>
    <w:pPr>
      <w:numPr>
        <w:ilvl w:val="5"/>
      </w:numPr>
    </w:pPr>
  </w:style>
  <w:style w:type="character" w:customStyle="1" w:styleId="HWHeading6Char">
    <w:name w:val="HW_Heading 6 Char"/>
    <w:basedOn w:val="DefaultParagraphFont"/>
    <w:link w:val="HWHeading6"/>
    <w:rsid w:val="00E50558"/>
    <w:rPr>
      <w:rFonts w:ascii="Arial" w:hAnsi="Arial" w:cs="Arial"/>
      <w:kern w:val="28"/>
    </w:rPr>
  </w:style>
  <w:style w:type="paragraph" w:customStyle="1" w:styleId="HWHeading7">
    <w:name w:val="HW_Heading 7"/>
    <w:basedOn w:val="HWHeading6"/>
    <w:link w:val="HWHeading7Char"/>
    <w:rsid w:val="00E50558"/>
    <w:pPr>
      <w:numPr>
        <w:ilvl w:val="6"/>
      </w:numPr>
    </w:pPr>
  </w:style>
  <w:style w:type="character" w:customStyle="1" w:styleId="HWHeading7Char">
    <w:name w:val="HW_Heading 7 Char"/>
    <w:basedOn w:val="DefaultParagraphFont"/>
    <w:link w:val="HWHeading7"/>
    <w:rsid w:val="00E50558"/>
    <w:rPr>
      <w:rFonts w:ascii="Arial" w:hAnsi="Arial" w:cs="Arial"/>
      <w:kern w:val="28"/>
    </w:rPr>
  </w:style>
  <w:style w:type="paragraph" w:customStyle="1" w:styleId="HWHeading8">
    <w:name w:val="HW_Heading 8"/>
    <w:basedOn w:val="HWHeading7"/>
    <w:link w:val="HWHeading8Char"/>
    <w:rsid w:val="00E50558"/>
    <w:pPr>
      <w:numPr>
        <w:ilvl w:val="7"/>
      </w:numPr>
    </w:pPr>
  </w:style>
  <w:style w:type="character" w:customStyle="1" w:styleId="HWHeading8Char">
    <w:name w:val="HW_Heading 8 Char"/>
    <w:basedOn w:val="DefaultParagraphFont"/>
    <w:link w:val="HWHeading8"/>
    <w:rsid w:val="00E50558"/>
    <w:rPr>
      <w:rFonts w:ascii="Arial" w:hAnsi="Arial" w:cs="Arial"/>
      <w:kern w:val="28"/>
    </w:rPr>
  </w:style>
  <w:style w:type="paragraph" w:customStyle="1" w:styleId="HWHeading9">
    <w:name w:val="HW_Heading 9"/>
    <w:basedOn w:val="HWHeading8"/>
    <w:link w:val="HWHeading9Char"/>
    <w:rsid w:val="00E50558"/>
    <w:pPr>
      <w:numPr>
        <w:ilvl w:val="8"/>
      </w:numPr>
    </w:pPr>
  </w:style>
  <w:style w:type="character" w:customStyle="1" w:styleId="HWHeading9Char">
    <w:name w:val="HW_Heading 9 Char"/>
    <w:basedOn w:val="DefaultParagraphFont"/>
    <w:link w:val="HWHeading9"/>
    <w:rsid w:val="00E50558"/>
    <w:rPr>
      <w:rFonts w:ascii="Arial" w:hAnsi="Arial" w:cs="Arial"/>
      <w:kern w:val="28"/>
    </w:rPr>
  </w:style>
  <w:style w:type="paragraph" w:customStyle="1" w:styleId="HWConstHeading">
    <w:name w:val="HW_ConstHeading"/>
    <w:basedOn w:val="HWBodyText"/>
    <w:next w:val="HWBodyText"/>
    <w:link w:val="HWConstHeadingChar"/>
    <w:rsid w:val="00550544"/>
    <w:pPr>
      <w:keepNext/>
      <w:keepLines/>
      <w:pBdr>
        <w:bottom w:val="single" w:sz="4" w:space="1" w:color="auto"/>
      </w:pBdr>
    </w:pPr>
    <w:rPr>
      <w:b/>
      <w:caps/>
    </w:rPr>
  </w:style>
  <w:style w:type="character" w:customStyle="1" w:styleId="HWConstHeadingChar">
    <w:name w:val="HW_ConstHeading Char"/>
    <w:basedOn w:val="DefaultParagraphFont"/>
    <w:link w:val="HWConstHeading"/>
    <w:rsid w:val="00550544"/>
    <w:rPr>
      <w:rFonts w:ascii="Arial" w:hAnsi="Arial" w:cs="Arial"/>
      <w:b/>
      <w:caps/>
    </w:rPr>
  </w:style>
  <w:style w:type="paragraph" w:customStyle="1" w:styleId="HWConstHeadingSchedule">
    <w:name w:val="HW_ConstHeadingSchedule"/>
    <w:basedOn w:val="HWBodyText"/>
    <w:next w:val="HWBodyText"/>
    <w:link w:val="HWConstHeadingScheduleChar"/>
    <w:rsid w:val="00550544"/>
    <w:rPr>
      <w:b/>
      <w:caps/>
    </w:rPr>
  </w:style>
  <w:style w:type="character" w:customStyle="1" w:styleId="HWConstHeadingScheduleChar">
    <w:name w:val="HW_ConstHeadingSchedule Char"/>
    <w:basedOn w:val="DefaultParagraphFont"/>
    <w:link w:val="HWConstHeadingSchedule"/>
    <w:rsid w:val="00550544"/>
    <w:rPr>
      <w:rFonts w:ascii="Arial" w:hAnsi="Arial" w:cs="Arial"/>
      <w:b/>
      <w:caps/>
    </w:rPr>
  </w:style>
  <w:style w:type="paragraph" w:customStyle="1" w:styleId="HWConstHeading1">
    <w:name w:val="HW_ConstHeading 1"/>
    <w:next w:val="HWBodyTextLevel1And2"/>
    <w:link w:val="HWConstHeading1Char"/>
    <w:rsid w:val="00550544"/>
    <w:pPr>
      <w:keepNext/>
      <w:numPr>
        <w:numId w:val="9"/>
      </w:numPr>
      <w:suppressAutoHyphens/>
      <w:spacing w:after="240" w:line="280" w:lineRule="exact"/>
      <w:jc w:val="both"/>
      <w:outlineLvl w:val="0"/>
    </w:pPr>
    <w:rPr>
      <w:rFonts w:ascii="Arial" w:hAnsi="Arial" w:cs="Arial"/>
      <w:b/>
      <w:kern w:val="28"/>
    </w:rPr>
  </w:style>
  <w:style w:type="character" w:customStyle="1" w:styleId="HWConstHeading1Char">
    <w:name w:val="HW_ConstHeading 1 Char"/>
    <w:basedOn w:val="DefaultParagraphFont"/>
    <w:link w:val="HWConstHeading1"/>
    <w:rsid w:val="00550544"/>
    <w:rPr>
      <w:rFonts w:ascii="Arial" w:hAnsi="Arial" w:cs="Arial"/>
      <w:b/>
      <w:kern w:val="28"/>
    </w:rPr>
  </w:style>
  <w:style w:type="paragraph" w:customStyle="1" w:styleId="HWConstHeading2">
    <w:name w:val="HW_ConstHeading 2"/>
    <w:basedOn w:val="HWConstHeading1"/>
    <w:next w:val="HWBodyTextLevel1And2"/>
    <w:link w:val="HWConstHeading2Char"/>
    <w:rsid w:val="00E50558"/>
    <w:pPr>
      <w:keepNext w:val="0"/>
      <w:numPr>
        <w:ilvl w:val="1"/>
      </w:numPr>
      <w:outlineLvl w:val="1"/>
    </w:pPr>
    <w:rPr>
      <w:b w:val="0"/>
    </w:rPr>
  </w:style>
  <w:style w:type="character" w:customStyle="1" w:styleId="HWConstHeading2Char">
    <w:name w:val="HW_ConstHeading 2 Char"/>
    <w:basedOn w:val="DefaultParagraphFont"/>
    <w:link w:val="HWConstHeading2"/>
    <w:rsid w:val="00E50558"/>
    <w:rPr>
      <w:rFonts w:ascii="Arial" w:hAnsi="Arial" w:cs="Arial"/>
      <w:kern w:val="28"/>
    </w:rPr>
  </w:style>
  <w:style w:type="paragraph" w:customStyle="1" w:styleId="HWConstHeading3">
    <w:name w:val="HW_ConstHeading 3"/>
    <w:basedOn w:val="HWConstHeading2"/>
    <w:link w:val="HWConstHeading3Char"/>
    <w:rsid w:val="00E50558"/>
    <w:pPr>
      <w:numPr>
        <w:ilvl w:val="2"/>
      </w:numPr>
      <w:outlineLvl w:val="2"/>
    </w:pPr>
  </w:style>
  <w:style w:type="character" w:customStyle="1" w:styleId="HWConstHeading3Char">
    <w:name w:val="HW_ConstHeading 3 Char"/>
    <w:basedOn w:val="DefaultParagraphFont"/>
    <w:link w:val="HWConstHeading3"/>
    <w:rsid w:val="00E50558"/>
    <w:rPr>
      <w:rFonts w:ascii="Arial" w:hAnsi="Arial" w:cs="Arial"/>
      <w:kern w:val="28"/>
    </w:rPr>
  </w:style>
  <w:style w:type="paragraph" w:customStyle="1" w:styleId="HWConstHeading4">
    <w:name w:val="HW_ConstHeading 4"/>
    <w:basedOn w:val="HWConstHeading3"/>
    <w:link w:val="HWConstHeading4Char"/>
    <w:rsid w:val="00E50558"/>
    <w:pPr>
      <w:numPr>
        <w:ilvl w:val="3"/>
      </w:numPr>
      <w:tabs>
        <w:tab w:val="left" w:pos="2835"/>
      </w:tabs>
      <w:outlineLvl w:val="3"/>
    </w:pPr>
  </w:style>
  <w:style w:type="character" w:customStyle="1" w:styleId="HWConstHeading4Char">
    <w:name w:val="HW_ConstHeading 4 Char"/>
    <w:basedOn w:val="DefaultParagraphFont"/>
    <w:link w:val="HWConstHeading4"/>
    <w:rsid w:val="00E50558"/>
    <w:rPr>
      <w:rFonts w:ascii="Arial" w:hAnsi="Arial" w:cs="Arial"/>
      <w:kern w:val="28"/>
    </w:rPr>
  </w:style>
  <w:style w:type="paragraph" w:customStyle="1" w:styleId="HWConstHeading5">
    <w:name w:val="HW_ConstHeading 5"/>
    <w:basedOn w:val="HWConstHeading4"/>
    <w:link w:val="HWConstHeading5Char"/>
    <w:rsid w:val="00E50558"/>
    <w:pPr>
      <w:numPr>
        <w:ilvl w:val="4"/>
      </w:numPr>
      <w:tabs>
        <w:tab w:val="left" w:pos="3543"/>
      </w:tabs>
      <w:outlineLvl w:val="4"/>
    </w:pPr>
  </w:style>
  <w:style w:type="character" w:customStyle="1" w:styleId="HWConstHeading5Char">
    <w:name w:val="HW_ConstHeading 5 Char"/>
    <w:basedOn w:val="DefaultParagraphFont"/>
    <w:link w:val="HWConstHeading5"/>
    <w:rsid w:val="00E50558"/>
    <w:rPr>
      <w:rFonts w:ascii="Arial" w:hAnsi="Arial" w:cs="Arial"/>
      <w:kern w:val="28"/>
    </w:rPr>
  </w:style>
  <w:style w:type="paragraph" w:customStyle="1" w:styleId="HWConstHeading6">
    <w:name w:val="HW_ConstHeading 6"/>
    <w:basedOn w:val="HWConstHeading5"/>
    <w:link w:val="HWConstHeading6Char"/>
    <w:rsid w:val="00E50558"/>
    <w:pPr>
      <w:numPr>
        <w:ilvl w:val="5"/>
      </w:numPr>
    </w:pPr>
  </w:style>
  <w:style w:type="character" w:customStyle="1" w:styleId="HWConstHeading6Char">
    <w:name w:val="HW_ConstHeading 6 Char"/>
    <w:basedOn w:val="DefaultParagraphFont"/>
    <w:link w:val="HWConstHeading6"/>
    <w:rsid w:val="00E50558"/>
    <w:rPr>
      <w:rFonts w:ascii="Arial" w:hAnsi="Arial" w:cs="Arial"/>
      <w:kern w:val="28"/>
    </w:rPr>
  </w:style>
  <w:style w:type="paragraph" w:customStyle="1" w:styleId="HWConstHeading7">
    <w:name w:val="HW_ConstHeading 7"/>
    <w:basedOn w:val="HWConstHeading6"/>
    <w:link w:val="HWConstHeading7Char"/>
    <w:rsid w:val="00E50558"/>
    <w:pPr>
      <w:numPr>
        <w:ilvl w:val="6"/>
      </w:numPr>
    </w:pPr>
  </w:style>
  <w:style w:type="character" w:customStyle="1" w:styleId="HWConstHeading7Char">
    <w:name w:val="HW_ConstHeading 7 Char"/>
    <w:basedOn w:val="DefaultParagraphFont"/>
    <w:link w:val="HWConstHeading7"/>
    <w:rsid w:val="00E50558"/>
    <w:rPr>
      <w:rFonts w:ascii="Arial" w:hAnsi="Arial" w:cs="Arial"/>
      <w:kern w:val="28"/>
    </w:rPr>
  </w:style>
  <w:style w:type="paragraph" w:customStyle="1" w:styleId="HWConstHeading8">
    <w:name w:val="HW_ConstHeading 8"/>
    <w:basedOn w:val="HWConstHeading7"/>
    <w:link w:val="HWConstHeading8Char"/>
    <w:rsid w:val="00E50558"/>
    <w:pPr>
      <w:numPr>
        <w:ilvl w:val="7"/>
      </w:numPr>
    </w:pPr>
  </w:style>
  <w:style w:type="character" w:customStyle="1" w:styleId="HWConstHeading8Char">
    <w:name w:val="HW_ConstHeading 8 Char"/>
    <w:basedOn w:val="DefaultParagraphFont"/>
    <w:link w:val="HWConstHeading8"/>
    <w:rsid w:val="00E50558"/>
    <w:rPr>
      <w:rFonts w:ascii="Arial" w:hAnsi="Arial" w:cs="Arial"/>
      <w:kern w:val="28"/>
    </w:rPr>
  </w:style>
  <w:style w:type="paragraph" w:customStyle="1" w:styleId="HWConstHeading9">
    <w:name w:val="HW_ConstHeading 9"/>
    <w:basedOn w:val="HWConstHeading8"/>
    <w:link w:val="HWConstHeading9Char"/>
    <w:rsid w:val="00E50558"/>
    <w:pPr>
      <w:numPr>
        <w:ilvl w:val="8"/>
      </w:numPr>
    </w:pPr>
  </w:style>
  <w:style w:type="character" w:customStyle="1" w:styleId="HWConstHeading9Char">
    <w:name w:val="HW_ConstHeading 9 Char"/>
    <w:basedOn w:val="DefaultParagraphFont"/>
    <w:link w:val="HWConstHeading9"/>
    <w:rsid w:val="00E50558"/>
    <w:rPr>
      <w:rFonts w:ascii="Arial" w:hAnsi="Arial" w:cs="Arial"/>
      <w:kern w:val="28"/>
    </w:rPr>
  </w:style>
  <w:style w:type="paragraph" w:styleId="TOC1">
    <w:name w:val="toc 1"/>
    <w:uiPriority w:val="39"/>
    <w:semiHidden/>
    <w:unhideWhenUsed/>
    <w:rsid w:val="00550544"/>
    <w:pPr>
      <w:tabs>
        <w:tab w:val="left" w:pos="709"/>
        <w:tab w:val="right" w:leader="dot" w:pos="9071"/>
      </w:tabs>
      <w:spacing w:before="120" w:after="120" w:line="240" w:lineRule="auto"/>
      <w:ind w:left="709" w:right="1134" w:hanging="709"/>
    </w:pPr>
    <w:rPr>
      <w:rFonts w:ascii="Arial" w:hAnsi="Arial" w:cs="Arial"/>
      <w:b/>
      <w:caps/>
    </w:rPr>
  </w:style>
  <w:style w:type="paragraph" w:styleId="TOC2">
    <w:name w:val="toc 2"/>
    <w:basedOn w:val="TOC1"/>
    <w:uiPriority w:val="39"/>
    <w:semiHidden/>
    <w:unhideWhenUsed/>
    <w:rsid w:val="00550544"/>
    <w:pPr>
      <w:tabs>
        <w:tab w:val="clear" w:pos="709"/>
        <w:tab w:val="left" w:pos="1417"/>
      </w:tabs>
      <w:spacing w:before="0" w:after="0"/>
      <w:ind w:left="1417"/>
    </w:pPr>
    <w:rPr>
      <w:caps w:val="0"/>
    </w:rPr>
  </w:style>
  <w:style w:type="paragraph" w:styleId="TOC3">
    <w:name w:val="toc 3"/>
    <w:basedOn w:val="TOC2"/>
    <w:uiPriority w:val="39"/>
    <w:semiHidden/>
    <w:unhideWhenUsed/>
    <w:rsid w:val="00550544"/>
    <w:pPr>
      <w:tabs>
        <w:tab w:val="clear" w:pos="9071"/>
        <w:tab w:val="left" w:pos="709"/>
      </w:tabs>
      <w:ind w:left="709"/>
    </w:pPr>
    <w:rPr>
      <w:b w:val="0"/>
    </w:rPr>
  </w:style>
  <w:style w:type="paragraph" w:styleId="TOC4">
    <w:name w:val="toc 4"/>
    <w:basedOn w:val="TOC3"/>
    <w:uiPriority w:val="39"/>
    <w:semiHidden/>
    <w:unhideWhenUsed/>
    <w:rsid w:val="00550544"/>
    <w:pPr>
      <w:tabs>
        <w:tab w:val="clear" w:pos="709"/>
        <w:tab w:val="left" w:pos="2126"/>
      </w:tabs>
      <w:spacing w:before="120" w:after="120"/>
    </w:pPr>
  </w:style>
  <w:style w:type="paragraph" w:styleId="TOC5">
    <w:name w:val="toc 5"/>
    <w:basedOn w:val="TOC4"/>
    <w:uiPriority w:val="39"/>
    <w:semiHidden/>
    <w:unhideWhenUsed/>
    <w:rsid w:val="00550544"/>
    <w:pPr>
      <w:tabs>
        <w:tab w:val="clear" w:pos="1417"/>
        <w:tab w:val="clear" w:pos="2126"/>
        <w:tab w:val="right" w:leader="dot" w:pos="9071"/>
      </w:tabs>
    </w:pPr>
    <w:rPr>
      <w:caps/>
    </w:rPr>
  </w:style>
  <w:style w:type="paragraph" w:styleId="Header">
    <w:name w:val="header"/>
    <w:basedOn w:val="Normal"/>
    <w:link w:val="HeaderChar"/>
    <w:uiPriority w:val="99"/>
    <w:unhideWhenUsed/>
    <w:rsid w:val="00CE303B"/>
    <w:pPr>
      <w:tabs>
        <w:tab w:val="center" w:pos="4513"/>
        <w:tab w:val="right" w:pos="9026"/>
      </w:tabs>
      <w:spacing w:line="240" w:lineRule="auto"/>
    </w:pPr>
  </w:style>
  <w:style w:type="character" w:customStyle="1" w:styleId="HeaderChar">
    <w:name w:val="Header Char"/>
    <w:basedOn w:val="DefaultParagraphFont"/>
    <w:link w:val="Header"/>
    <w:uiPriority w:val="99"/>
    <w:rsid w:val="00CE303B"/>
    <w:rPr>
      <w:rFonts w:ascii="Arial" w:hAnsi="Arial" w:cs="Arial"/>
    </w:rPr>
  </w:style>
  <w:style w:type="paragraph" w:styleId="Footer">
    <w:name w:val="footer"/>
    <w:basedOn w:val="Normal"/>
    <w:link w:val="FooterChar"/>
    <w:uiPriority w:val="99"/>
    <w:unhideWhenUsed/>
    <w:rsid w:val="00CE303B"/>
    <w:pPr>
      <w:tabs>
        <w:tab w:val="center" w:pos="4513"/>
        <w:tab w:val="right" w:pos="9026"/>
      </w:tabs>
      <w:spacing w:line="240" w:lineRule="auto"/>
    </w:pPr>
  </w:style>
  <w:style w:type="character" w:customStyle="1" w:styleId="FooterChar">
    <w:name w:val="Footer Char"/>
    <w:basedOn w:val="DefaultParagraphFont"/>
    <w:link w:val="Footer"/>
    <w:uiPriority w:val="99"/>
    <w:rsid w:val="00CE303B"/>
    <w:rPr>
      <w:rFonts w:ascii="Arial" w:hAnsi="Arial" w:cs="Arial"/>
    </w:rPr>
  </w:style>
  <w:style w:type="character" w:customStyle="1" w:styleId="Heading1Char">
    <w:name w:val="Heading 1 Char"/>
    <w:basedOn w:val="DefaultParagraphFont"/>
    <w:link w:val="Heading1"/>
    <w:uiPriority w:val="9"/>
    <w:rsid w:val="00B853B9"/>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B853B9"/>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B853B9"/>
    <w:rPr>
      <w:rFonts w:ascii="Times New Roman" w:eastAsia="Times New Roman" w:hAnsi="Times New Roman" w:cs="Times New Roman"/>
      <w:b/>
      <w:bCs/>
      <w:sz w:val="27"/>
      <w:szCs w:val="27"/>
      <w:lang w:eastAsia="en-AU"/>
    </w:rPr>
  </w:style>
  <w:style w:type="paragraph" w:customStyle="1" w:styleId="lead">
    <w:name w:val="lead"/>
    <w:basedOn w:val="Normal"/>
    <w:rsid w:val="00B853B9"/>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B853B9"/>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853B9"/>
    <w:rPr>
      <w:b/>
      <w:bCs/>
    </w:rPr>
  </w:style>
  <w:style w:type="character" w:styleId="Emphasis">
    <w:name w:val="Emphasis"/>
    <w:basedOn w:val="DefaultParagraphFont"/>
    <w:uiPriority w:val="20"/>
    <w:qFormat/>
    <w:rsid w:val="00B853B9"/>
    <w:rPr>
      <w:i/>
      <w:iCs/>
    </w:rPr>
  </w:style>
  <w:style w:type="paragraph" w:customStyle="1" w:styleId="anchor--stone">
    <w:name w:val="anchor--stone"/>
    <w:basedOn w:val="Normal"/>
    <w:rsid w:val="00B853B9"/>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007F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FC7"/>
    <w:rPr>
      <w:rFonts w:ascii="Segoe UI" w:hAnsi="Segoe UI" w:cs="Segoe UI"/>
      <w:sz w:val="18"/>
      <w:szCs w:val="18"/>
    </w:rPr>
  </w:style>
  <w:style w:type="character" w:styleId="CommentReference">
    <w:name w:val="annotation reference"/>
    <w:basedOn w:val="DefaultParagraphFont"/>
    <w:uiPriority w:val="99"/>
    <w:semiHidden/>
    <w:unhideWhenUsed/>
    <w:rsid w:val="004C6EFD"/>
    <w:rPr>
      <w:sz w:val="16"/>
      <w:szCs w:val="16"/>
    </w:rPr>
  </w:style>
  <w:style w:type="paragraph" w:styleId="CommentText">
    <w:name w:val="annotation text"/>
    <w:basedOn w:val="Normal"/>
    <w:link w:val="CommentTextChar"/>
    <w:uiPriority w:val="99"/>
    <w:semiHidden/>
    <w:unhideWhenUsed/>
    <w:rsid w:val="004C6EFD"/>
    <w:pPr>
      <w:spacing w:line="240" w:lineRule="auto"/>
    </w:pPr>
    <w:rPr>
      <w:sz w:val="20"/>
      <w:szCs w:val="20"/>
    </w:rPr>
  </w:style>
  <w:style w:type="character" w:customStyle="1" w:styleId="CommentTextChar">
    <w:name w:val="Comment Text Char"/>
    <w:basedOn w:val="DefaultParagraphFont"/>
    <w:link w:val="CommentText"/>
    <w:uiPriority w:val="99"/>
    <w:semiHidden/>
    <w:rsid w:val="004C6EF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C6EFD"/>
    <w:rPr>
      <w:b/>
      <w:bCs/>
    </w:rPr>
  </w:style>
  <w:style w:type="character" w:customStyle="1" w:styleId="CommentSubjectChar">
    <w:name w:val="Comment Subject Char"/>
    <w:basedOn w:val="CommentTextChar"/>
    <w:link w:val="CommentSubject"/>
    <w:uiPriority w:val="99"/>
    <w:semiHidden/>
    <w:rsid w:val="004C6EFD"/>
    <w:rPr>
      <w:rFonts w:ascii="Arial" w:hAnsi="Arial" w:cs="Arial"/>
      <w:b/>
      <w:bCs/>
      <w:sz w:val="20"/>
      <w:szCs w:val="20"/>
    </w:rPr>
  </w:style>
  <w:style w:type="paragraph" w:styleId="ListParagraph">
    <w:name w:val="List Paragraph"/>
    <w:basedOn w:val="Normal"/>
    <w:uiPriority w:val="34"/>
    <w:rsid w:val="00880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536965">
      <w:bodyDiv w:val="1"/>
      <w:marLeft w:val="0"/>
      <w:marRight w:val="0"/>
      <w:marTop w:val="0"/>
      <w:marBottom w:val="0"/>
      <w:divBdr>
        <w:top w:val="none" w:sz="0" w:space="0" w:color="auto"/>
        <w:left w:val="none" w:sz="0" w:space="0" w:color="auto"/>
        <w:bottom w:val="none" w:sz="0" w:space="0" w:color="auto"/>
        <w:right w:val="none" w:sz="0" w:space="0" w:color="auto"/>
      </w:divBdr>
      <w:divsChild>
        <w:div w:id="1604805280">
          <w:marLeft w:val="0"/>
          <w:marRight w:val="0"/>
          <w:marTop w:val="0"/>
          <w:marBottom w:val="0"/>
          <w:divBdr>
            <w:top w:val="none" w:sz="0" w:space="0" w:color="auto"/>
            <w:left w:val="none" w:sz="0" w:space="0" w:color="auto"/>
            <w:bottom w:val="none" w:sz="0" w:space="0" w:color="auto"/>
            <w:right w:val="none" w:sz="0" w:space="0" w:color="auto"/>
          </w:divBdr>
          <w:divsChild>
            <w:div w:id="1828398330">
              <w:marLeft w:val="0"/>
              <w:marRight w:val="0"/>
              <w:marTop w:val="0"/>
              <w:marBottom w:val="0"/>
              <w:divBdr>
                <w:top w:val="none" w:sz="0" w:space="0" w:color="auto"/>
                <w:left w:val="none" w:sz="0" w:space="0" w:color="auto"/>
                <w:bottom w:val="none" w:sz="0" w:space="0" w:color="auto"/>
                <w:right w:val="none" w:sz="0" w:space="0" w:color="auto"/>
              </w:divBdr>
            </w:div>
            <w:div w:id="607002833">
              <w:marLeft w:val="0"/>
              <w:marRight w:val="0"/>
              <w:marTop w:val="0"/>
              <w:marBottom w:val="0"/>
              <w:divBdr>
                <w:top w:val="none" w:sz="0" w:space="0" w:color="auto"/>
                <w:left w:val="none" w:sz="0" w:space="0" w:color="auto"/>
                <w:bottom w:val="none" w:sz="0" w:space="0" w:color="auto"/>
                <w:right w:val="none" w:sz="0" w:space="0" w:color="auto"/>
              </w:divBdr>
            </w:div>
          </w:divsChild>
        </w:div>
        <w:div w:id="492794569">
          <w:marLeft w:val="0"/>
          <w:marRight w:val="0"/>
          <w:marTop w:val="0"/>
          <w:marBottom w:val="0"/>
          <w:divBdr>
            <w:top w:val="none" w:sz="0" w:space="0" w:color="auto"/>
            <w:left w:val="none" w:sz="0" w:space="0" w:color="auto"/>
            <w:bottom w:val="none" w:sz="0" w:space="0" w:color="auto"/>
            <w:right w:val="none" w:sz="0" w:space="0" w:color="auto"/>
          </w:divBdr>
        </w:div>
        <w:div w:id="202639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foodbanknsw.org.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oodbanknsw.org.au/privacy-policy/"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Templates\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AD04A-8B2D-4437-9C56-F60116BA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emplate>
  <TotalTime>5</TotalTime>
  <Pages>7</Pages>
  <Words>2731</Words>
  <Characters>15571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Holman Webb Lawyers</dc:creator>
  <cp:lastModifiedBy>Kathryn Gong</cp:lastModifiedBy>
  <cp:revision>3</cp:revision>
  <cp:lastPrinted>2018-11-22T00:59:00Z</cp:lastPrinted>
  <dcterms:created xsi:type="dcterms:W3CDTF">2018-12-02T23:12:00Z</dcterms:created>
  <dcterms:modified xsi:type="dcterms:W3CDTF">2018-12-02T23:16:00Z</dcterms:modified>
</cp:coreProperties>
</file>